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D15E0E" w:rsidRPr="00BB2211" w14:paraId="09F8051C" w14:textId="77777777" w:rsidTr="00D15E0E">
        <w:trPr>
          <w:trHeight w:val="1089"/>
        </w:trPr>
        <w:tc>
          <w:tcPr>
            <w:tcW w:w="4917" w:type="dxa"/>
          </w:tcPr>
          <w:p w14:paraId="21B6FB3B" w14:textId="77777777" w:rsidR="00D15E0E" w:rsidRPr="00BB2211" w:rsidRDefault="00D15E0E" w:rsidP="00D15E0E">
            <w:pPr>
              <w:rPr>
                <w:sz w:val="18"/>
              </w:rPr>
            </w:pPr>
          </w:p>
        </w:tc>
        <w:tc>
          <w:tcPr>
            <w:tcW w:w="4689" w:type="dxa"/>
          </w:tcPr>
          <w:p w14:paraId="03D0CAD9" w14:textId="77777777" w:rsidR="00D15E0E" w:rsidRPr="00BB2211" w:rsidRDefault="00D15E0E" w:rsidP="00D15E0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AE8B30E" wp14:editId="1C29D630">
                  <wp:extent cx="800100" cy="565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7C029416" w14:textId="77777777" w:rsidR="00D15E0E" w:rsidRPr="00BB2211" w:rsidRDefault="00D15E0E" w:rsidP="00D15E0E">
            <w:pPr>
              <w:jc w:val="right"/>
              <w:rPr>
                <w:rFonts w:ascii="Tw Cen MT" w:hAnsi="Tw Cen MT"/>
                <w:sz w:val="18"/>
              </w:rPr>
            </w:pPr>
            <w:r w:rsidRPr="00BB2211">
              <w:rPr>
                <w:rFonts w:ascii="Tw Cen MT" w:hAnsi="Tw Cen MT"/>
                <w:color w:val="808080" w:themeColor="background1" w:themeShade="80"/>
                <w:sz w:val="18"/>
              </w:rPr>
              <w:t>http://healtex.org</w:t>
            </w:r>
          </w:p>
        </w:tc>
      </w:tr>
    </w:tbl>
    <w:p w14:paraId="3489B379" w14:textId="77777777" w:rsidR="00D15E0E" w:rsidRDefault="00D15E0E" w:rsidP="00B72601">
      <w:pPr>
        <w:pStyle w:val="Title"/>
        <w:rPr>
          <w:sz w:val="44"/>
          <w:szCs w:val="44"/>
        </w:rPr>
      </w:pPr>
    </w:p>
    <w:p w14:paraId="10AB1C04" w14:textId="77777777" w:rsidR="00D15E0E" w:rsidRDefault="00D15E0E" w:rsidP="00B72601">
      <w:pPr>
        <w:pStyle w:val="Title"/>
        <w:rPr>
          <w:sz w:val="44"/>
          <w:szCs w:val="44"/>
        </w:rPr>
      </w:pPr>
    </w:p>
    <w:p w14:paraId="4AFED5B5" w14:textId="708A1C7F" w:rsidR="0010169B" w:rsidRPr="00D3031D" w:rsidRDefault="00504D08" w:rsidP="00284C58">
      <w:pPr>
        <w:pStyle w:val="Title"/>
        <w:jc w:val="center"/>
        <w:rPr>
          <w:sz w:val="44"/>
          <w:szCs w:val="44"/>
        </w:rPr>
      </w:pPr>
      <w:r>
        <w:rPr>
          <w:sz w:val="44"/>
          <w:szCs w:val="44"/>
        </w:rPr>
        <w:t>3</w:t>
      </w:r>
      <w:r>
        <w:rPr>
          <w:sz w:val="44"/>
          <w:szCs w:val="44"/>
          <w:vertAlign w:val="superscript"/>
        </w:rPr>
        <w:t>r</w:t>
      </w:r>
      <w:r w:rsidR="001050AF">
        <w:rPr>
          <w:sz w:val="44"/>
          <w:szCs w:val="44"/>
          <w:vertAlign w:val="superscript"/>
        </w:rPr>
        <w:t>d</w:t>
      </w:r>
      <w:r w:rsidR="00284C58">
        <w:rPr>
          <w:sz w:val="44"/>
          <w:szCs w:val="44"/>
        </w:rPr>
        <w:t xml:space="preserve"> call for feasibility and pilot projects: </w:t>
      </w:r>
      <w:r w:rsidR="00284C58">
        <w:rPr>
          <w:sz w:val="44"/>
          <w:szCs w:val="44"/>
        </w:rPr>
        <w:br/>
        <w:t>p</w:t>
      </w:r>
      <w:r w:rsidR="00D15E0E">
        <w:rPr>
          <w:sz w:val="44"/>
          <w:szCs w:val="44"/>
        </w:rPr>
        <w:t>r</w:t>
      </w:r>
      <w:r w:rsidR="00633744" w:rsidRPr="00D3031D">
        <w:rPr>
          <w:sz w:val="44"/>
          <w:szCs w:val="44"/>
        </w:rPr>
        <w:t xml:space="preserve">oposal </w:t>
      </w:r>
      <w:r w:rsidR="00284C58">
        <w:rPr>
          <w:sz w:val="44"/>
          <w:szCs w:val="44"/>
        </w:rPr>
        <w:t>s</w:t>
      </w:r>
      <w:r w:rsidR="00633744" w:rsidRPr="00D3031D">
        <w:rPr>
          <w:sz w:val="44"/>
          <w:szCs w:val="44"/>
        </w:rPr>
        <w:t xml:space="preserve">ubmission </w:t>
      </w:r>
      <w:r w:rsidR="00284C58">
        <w:rPr>
          <w:sz w:val="44"/>
          <w:szCs w:val="44"/>
        </w:rPr>
        <w:t>f</w:t>
      </w:r>
      <w:r w:rsidR="00633744" w:rsidRPr="00D3031D">
        <w:rPr>
          <w:sz w:val="44"/>
          <w:szCs w:val="44"/>
        </w:rPr>
        <w:t>orm</w:t>
      </w:r>
    </w:p>
    <w:p w14:paraId="1ECEE26D" w14:textId="6D9A9291" w:rsidR="00D15E0E" w:rsidRDefault="00D15E0E" w:rsidP="00E73978">
      <w:pPr>
        <w:spacing w:line="240" w:lineRule="auto"/>
        <w:jc w:val="both"/>
        <w:rPr>
          <w:rFonts w:ascii="Calibri" w:hAnsi="Calibri"/>
        </w:rPr>
      </w:pPr>
      <w:r>
        <w:rPr>
          <w:rFonts w:ascii="Calibri" w:hAnsi="Calibri"/>
        </w:rPr>
        <w:t>Healtex invites applications for 3-4 months short pilot/feasibility studies. Proposals should aim to provide better understanding of research challenges and issues involved in healthcare text analytics, and/or to kick-start work that will lead to further collaborations and wider impact. We particularly encourage proposals that address the grand challenges identified by the EPSRC Healthcare technologies theme.</w:t>
      </w:r>
    </w:p>
    <w:p w14:paraId="24D72B08" w14:textId="20218392" w:rsidR="00D15E0E" w:rsidRDefault="00E73978" w:rsidP="00E73978">
      <w:pPr>
        <w:spacing w:line="240" w:lineRule="auto"/>
        <w:jc w:val="both"/>
        <w:rPr>
          <w:rFonts w:ascii="Calibri" w:hAnsi="Calibri"/>
        </w:rPr>
      </w:pPr>
      <w:r>
        <w:rPr>
          <w:rFonts w:ascii="Calibri" w:hAnsi="Calibri"/>
        </w:rPr>
        <w:t>Proposals should address an important unsolved challenge in healthcare text analytics, including, for example, methodological developments</w:t>
      </w:r>
      <w:r w:rsidR="005720CF">
        <w:rPr>
          <w:rFonts w:ascii="Calibri" w:hAnsi="Calibri"/>
        </w:rPr>
        <w:t>/prototyping</w:t>
      </w:r>
      <w:r>
        <w:rPr>
          <w:rFonts w:ascii="Calibri" w:hAnsi="Calibri"/>
        </w:rPr>
        <w:t xml:space="preserve">, applications to a particular health area, issues related to data governance or sharing of data/tools, literature surveys, </w:t>
      </w:r>
      <w:r w:rsidRPr="006977B0">
        <w:rPr>
          <w:rFonts w:ascii="Calibri" w:hAnsi="Calibri"/>
        </w:rPr>
        <w:t>pilot data collection</w:t>
      </w:r>
      <w:r>
        <w:rPr>
          <w:rFonts w:ascii="Calibri" w:hAnsi="Calibri"/>
        </w:rPr>
        <w:t xml:space="preserve"> and annotation</w:t>
      </w:r>
      <w:r w:rsidRPr="006977B0">
        <w:rPr>
          <w:rFonts w:ascii="Calibri" w:hAnsi="Calibri"/>
        </w:rPr>
        <w:t xml:space="preserve">, </w:t>
      </w:r>
      <w:r>
        <w:rPr>
          <w:rFonts w:ascii="Calibri" w:hAnsi="Calibri"/>
        </w:rPr>
        <w:t xml:space="preserve">etc. </w:t>
      </w:r>
      <w:r w:rsidR="00D15E0E" w:rsidRPr="00D15E0E">
        <w:rPr>
          <w:rFonts w:ascii="Calibri" w:hAnsi="Calibri"/>
        </w:rPr>
        <w:t>Proposals that aim to make existing technologies available to the community are not eligible for this call</w:t>
      </w:r>
      <w:r w:rsidR="00D15E0E">
        <w:rPr>
          <w:rFonts w:ascii="Calibri" w:hAnsi="Calibri"/>
        </w:rPr>
        <w:t>.</w:t>
      </w:r>
    </w:p>
    <w:p w14:paraId="042CB308" w14:textId="3FE7B078" w:rsidR="003E53EC" w:rsidRPr="00F1126A" w:rsidRDefault="003E53EC" w:rsidP="00D3031D">
      <w:pPr>
        <w:rPr>
          <w:i/>
          <w:sz w:val="24"/>
          <w:szCs w:val="28"/>
        </w:rPr>
      </w:pPr>
      <w:r w:rsidRPr="00D15E0E">
        <w:rPr>
          <w:b/>
          <w:sz w:val="24"/>
          <w:szCs w:val="28"/>
        </w:rPr>
        <w:t>Submissions are i</w:t>
      </w:r>
      <w:r w:rsidR="00D15E0E" w:rsidRPr="00D15E0E">
        <w:rPr>
          <w:b/>
          <w:sz w:val="24"/>
          <w:szCs w:val="28"/>
        </w:rPr>
        <w:t xml:space="preserve">nvited by no later than </w:t>
      </w:r>
      <w:r w:rsidR="00710CC7">
        <w:rPr>
          <w:b/>
          <w:sz w:val="24"/>
          <w:szCs w:val="28"/>
        </w:rPr>
        <w:t>Monday</w:t>
      </w:r>
      <w:r w:rsidR="00D15E0E" w:rsidRPr="00D15E0E">
        <w:rPr>
          <w:b/>
          <w:sz w:val="24"/>
          <w:szCs w:val="28"/>
        </w:rPr>
        <w:t xml:space="preserve"> 1</w:t>
      </w:r>
      <w:r w:rsidR="00710CC7">
        <w:rPr>
          <w:b/>
          <w:sz w:val="24"/>
          <w:szCs w:val="28"/>
        </w:rPr>
        <w:t>6</w:t>
      </w:r>
      <w:r w:rsidR="00710CC7">
        <w:rPr>
          <w:b/>
          <w:sz w:val="24"/>
          <w:szCs w:val="28"/>
          <w:vertAlign w:val="superscript"/>
        </w:rPr>
        <w:t>th</w:t>
      </w:r>
      <w:r w:rsidRPr="00D15E0E">
        <w:rPr>
          <w:b/>
          <w:sz w:val="24"/>
          <w:szCs w:val="28"/>
        </w:rPr>
        <w:t xml:space="preserve"> </w:t>
      </w:r>
      <w:r w:rsidR="00710CC7">
        <w:rPr>
          <w:b/>
          <w:sz w:val="24"/>
          <w:szCs w:val="28"/>
        </w:rPr>
        <w:t>September</w:t>
      </w:r>
      <w:r w:rsidR="00D3031D" w:rsidRPr="00D15E0E">
        <w:rPr>
          <w:b/>
          <w:sz w:val="24"/>
          <w:szCs w:val="28"/>
        </w:rPr>
        <w:t xml:space="preserve"> 201</w:t>
      </w:r>
      <w:r w:rsidR="00710CC7">
        <w:rPr>
          <w:b/>
          <w:sz w:val="24"/>
          <w:szCs w:val="28"/>
        </w:rPr>
        <w:t>9</w:t>
      </w:r>
      <w:bookmarkStart w:id="0" w:name="_GoBack"/>
      <w:bookmarkEnd w:id="0"/>
      <w:r w:rsidR="00F1126A">
        <w:rPr>
          <w:b/>
          <w:sz w:val="24"/>
          <w:szCs w:val="28"/>
        </w:rPr>
        <w:t xml:space="preserve">. </w:t>
      </w:r>
      <w:r w:rsidR="00F1126A" w:rsidRPr="00F1126A">
        <w:t xml:space="preserve">Please </w:t>
      </w:r>
      <w:r w:rsidR="00F1126A">
        <w:t xml:space="preserve">send the form to </w:t>
      </w:r>
      <w:hyperlink r:id="rId10" w:history="1">
        <w:r w:rsidR="00F1126A" w:rsidRPr="00D11203">
          <w:rPr>
            <w:rStyle w:val="Hyperlink"/>
          </w:rPr>
          <w:t>contact@healtex.org</w:t>
        </w:r>
      </w:hyperlink>
      <w:r w:rsidR="00F1126A" w:rsidRPr="00F1126A">
        <w:t>.</w:t>
      </w:r>
    </w:p>
    <w:p w14:paraId="41DCF7A6" w14:textId="77777777" w:rsidR="00D02E0A" w:rsidRPr="008E7CB2" w:rsidRDefault="00615431" w:rsidP="008E7CB2">
      <w:pPr>
        <w:pStyle w:val="Heading1"/>
      </w:pPr>
      <w:r>
        <w:t>Title</w:t>
      </w:r>
      <w:r w:rsidR="005A7A69">
        <w:t xml:space="preserve"> of Proposal</w:t>
      </w:r>
    </w:p>
    <w:tbl>
      <w:tblPr>
        <w:tblStyle w:val="TableGrid"/>
        <w:tblW w:w="9639" w:type="dxa"/>
        <w:tblInd w:w="108" w:type="dxa"/>
        <w:tblLook w:val="04A0" w:firstRow="1" w:lastRow="0" w:firstColumn="1" w:lastColumn="0" w:noHBand="0" w:noVBand="1"/>
      </w:tblPr>
      <w:tblGrid>
        <w:gridCol w:w="9639"/>
      </w:tblGrid>
      <w:tr w:rsidR="005A7A69" w14:paraId="3158F3D7" w14:textId="77777777" w:rsidTr="00D15E0E">
        <w:trPr>
          <w:trHeight w:val="442"/>
        </w:trPr>
        <w:tc>
          <w:tcPr>
            <w:tcW w:w="9639" w:type="dxa"/>
          </w:tcPr>
          <w:p w14:paraId="5515688E" w14:textId="4DA688F0" w:rsidR="005A7A69" w:rsidRPr="00B92295" w:rsidRDefault="005A7A69" w:rsidP="002C522C"/>
        </w:tc>
      </w:tr>
    </w:tbl>
    <w:p w14:paraId="654AABF9" w14:textId="08E04B03" w:rsidR="0010169B" w:rsidRDefault="0010169B" w:rsidP="00B72601">
      <w:pPr>
        <w:pStyle w:val="Heading1"/>
      </w:pPr>
      <w:r>
        <w:t xml:space="preserve">Proposal Development Team </w:t>
      </w:r>
    </w:p>
    <w:p w14:paraId="1883AF82" w14:textId="77777777" w:rsidR="00284C58" w:rsidRDefault="00284C58" w:rsidP="00284C58">
      <w:pPr>
        <w:spacing w:line="240" w:lineRule="auto"/>
        <w:jc w:val="both"/>
        <w:rPr>
          <w:rFonts w:ascii="Calibri" w:hAnsi="Calibri"/>
        </w:rPr>
      </w:pPr>
      <w:r w:rsidRPr="00296F30">
        <w:rPr>
          <w:rFonts w:ascii="Calibri" w:hAnsi="Calibri"/>
        </w:rPr>
        <w:t xml:space="preserve">All network members </w:t>
      </w:r>
      <w:r>
        <w:rPr>
          <w:rFonts w:ascii="Calibri" w:hAnsi="Calibri"/>
        </w:rPr>
        <w:t>are</w:t>
      </w:r>
      <w:r w:rsidRPr="00296F30">
        <w:rPr>
          <w:rFonts w:ascii="Calibri" w:hAnsi="Calibri"/>
        </w:rPr>
        <w:t xml:space="preserve"> eligible to apply,</w:t>
      </w:r>
      <w:r>
        <w:rPr>
          <w:rFonts w:ascii="Calibri" w:hAnsi="Calibri"/>
        </w:rPr>
        <w:t xml:space="preserve"> and – given the nature of the funding – the proposals need to focus on the UK settings. Proposals are</w:t>
      </w:r>
      <w:r w:rsidRPr="000A621D">
        <w:rPr>
          <w:rFonts w:ascii="Calibri" w:hAnsi="Calibri"/>
        </w:rPr>
        <w:t xml:space="preserve"> naturally </w:t>
      </w:r>
      <w:r>
        <w:rPr>
          <w:rFonts w:ascii="Calibri" w:hAnsi="Calibri"/>
        </w:rPr>
        <w:t xml:space="preserve">expected </w:t>
      </w:r>
      <w:r w:rsidRPr="000A621D">
        <w:rPr>
          <w:rFonts w:ascii="Calibri" w:hAnsi="Calibri"/>
        </w:rPr>
        <w:t>to be multi-disciplinary</w:t>
      </w:r>
      <w:r>
        <w:rPr>
          <w:rFonts w:ascii="Calibri" w:hAnsi="Calibri"/>
        </w:rPr>
        <w:t xml:space="preserve">, and we </w:t>
      </w:r>
      <w:r w:rsidRPr="000A621D">
        <w:rPr>
          <w:rFonts w:ascii="Calibri" w:hAnsi="Calibri"/>
        </w:rPr>
        <w:t xml:space="preserve">encourage applicants to </w:t>
      </w:r>
      <w:r w:rsidRPr="00F3248A">
        <w:rPr>
          <w:rFonts w:ascii="Calibri" w:hAnsi="Calibri"/>
        </w:rPr>
        <w:t>bring in new collaborators from across the UK, including colleagues with related expertise so that we can share best practices and views on key challenges. International collaboration is also encouraged where appropriate, but funding will be available only for travel and consumables</w:t>
      </w:r>
      <w:r>
        <w:rPr>
          <w:rFonts w:ascii="Calibri" w:hAnsi="Calibri"/>
        </w:rPr>
        <w:t xml:space="preserve"> for international partners</w:t>
      </w:r>
      <w:r w:rsidRPr="00F3248A">
        <w:rPr>
          <w:rFonts w:ascii="Calibri" w:hAnsi="Calibri"/>
        </w:rPr>
        <w:t>.</w:t>
      </w:r>
    </w:p>
    <w:p w14:paraId="4346DAA9" w14:textId="77777777" w:rsidR="00D02E0A" w:rsidRPr="0010169B" w:rsidRDefault="00D02E0A" w:rsidP="005A7A69">
      <w:pPr>
        <w:spacing w:after="0"/>
        <w:rPr>
          <w:b/>
        </w:rPr>
      </w:pPr>
    </w:p>
    <w:tbl>
      <w:tblPr>
        <w:tblStyle w:val="TableGrid"/>
        <w:tblW w:w="9747" w:type="dxa"/>
        <w:tblLayout w:type="fixed"/>
        <w:tblLook w:val="04A0" w:firstRow="1" w:lastRow="0" w:firstColumn="1" w:lastColumn="0" w:noHBand="0" w:noVBand="1"/>
      </w:tblPr>
      <w:tblGrid>
        <w:gridCol w:w="2376"/>
        <w:gridCol w:w="3544"/>
        <w:gridCol w:w="3827"/>
      </w:tblGrid>
      <w:tr w:rsidR="00D15E0E" w14:paraId="79F23570" w14:textId="77777777" w:rsidTr="00D15E0E">
        <w:trPr>
          <w:trHeight w:val="545"/>
        </w:trPr>
        <w:tc>
          <w:tcPr>
            <w:tcW w:w="2376" w:type="dxa"/>
          </w:tcPr>
          <w:p w14:paraId="103F4FE0" w14:textId="77777777" w:rsidR="00D15E0E" w:rsidRDefault="00D15E0E" w:rsidP="005A7A69">
            <w:pPr>
              <w:rPr>
                <w:b/>
              </w:rPr>
            </w:pPr>
            <w:r>
              <w:rPr>
                <w:b/>
              </w:rPr>
              <w:t>Name</w:t>
            </w:r>
          </w:p>
        </w:tc>
        <w:tc>
          <w:tcPr>
            <w:tcW w:w="3544" w:type="dxa"/>
          </w:tcPr>
          <w:p w14:paraId="67E80CFA" w14:textId="77777777" w:rsidR="00D15E0E" w:rsidRDefault="00D15E0E" w:rsidP="005A7A69">
            <w:pPr>
              <w:rPr>
                <w:b/>
              </w:rPr>
            </w:pPr>
            <w:r>
              <w:rPr>
                <w:b/>
              </w:rPr>
              <w:t>Organisation</w:t>
            </w:r>
          </w:p>
        </w:tc>
        <w:tc>
          <w:tcPr>
            <w:tcW w:w="3827" w:type="dxa"/>
          </w:tcPr>
          <w:p w14:paraId="4C46D366" w14:textId="77777777" w:rsidR="00D15E0E" w:rsidRDefault="00D15E0E" w:rsidP="005A7A69">
            <w:pPr>
              <w:rPr>
                <w:b/>
              </w:rPr>
            </w:pPr>
            <w:r>
              <w:rPr>
                <w:b/>
              </w:rPr>
              <w:t>Contact email</w:t>
            </w:r>
          </w:p>
        </w:tc>
      </w:tr>
      <w:tr w:rsidR="00D15E0E" w14:paraId="1CBCF27B" w14:textId="77777777" w:rsidTr="00D15E0E">
        <w:tc>
          <w:tcPr>
            <w:tcW w:w="2376" w:type="dxa"/>
          </w:tcPr>
          <w:p w14:paraId="5BF90817" w14:textId="6937C420" w:rsidR="00D15E0E" w:rsidRPr="00C416D9" w:rsidRDefault="00D15E0E" w:rsidP="005A7A69"/>
        </w:tc>
        <w:tc>
          <w:tcPr>
            <w:tcW w:w="3544" w:type="dxa"/>
          </w:tcPr>
          <w:p w14:paraId="7BB844AD" w14:textId="1FAA742E" w:rsidR="00D15E0E" w:rsidRPr="00D15E0E" w:rsidRDefault="00D15E0E" w:rsidP="00D131CE">
            <w:pPr>
              <w:spacing w:after="200" w:line="276" w:lineRule="auto"/>
            </w:pPr>
          </w:p>
        </w:tc>
        <w:tc>
          <w:tcPr>
            <w:tcW w:w="3827" w:type="dxa"/>
          </w:tcPr>
          <w:p w14:paraId="672F9762" w14:textId="77777777" w:rsidR="00D15E0E" w:rsidRPr="00D15E0E" w:rsidRDefault="00D15E0E" w:rsidP="005A7A69">
            <w:pPr>
              <w:spacing w:after="200" w:line="276" w:lineRule="auto"/>
            </w:pPr>
          </w:p>
        </w:tc>
      </w:tr>
      <w:tr w:rsidR="00D15E0E" w14:paraId="1146724B" w14:textId="77777777" w:rsidTr="00D15E0E">
        <w:tc>
          <w:tcPr>
            <w:tcW w:w="2376" w:type="dxa"/>
          </w:tcPr>
          <w:p w14:paraId="17AF1F1E" w14:textId="28729E08" w:rsidR="00D15E0E" w:rsidRPr="00D15E0E" w:rsidRDefault="00D15E0E" w:rsidP="005A7A69">
            <w:pPr>
              <w:spacing w:after="200" w:line="276" w:lineRule="auto"/>
            </w:pPr>
          </w:p>
        </w:tc>
        <w:tc>
          <w:tcPr>
            <w:tcW w:w="3544" w:type="dxa"/>
          </w:tcPr>
          <w:p w14:paraId="344991D9" w14:textId="197E96F9" w:rsidR="00D15E0E" w:rsidRPr="00D15E0E" w:rsidRDefault="00D15E0E" w:rsidP="005A7A69">
            <w:pPr>
              <w:spacing w:after="200" w:line="276" w:lineRule="auto"/>
            </w:pPr>
          </w:p>
        </w:tc>
        <w:tc>
          <w:tcPr>
            <w:tcW w:w="3827" w:type="dxa"/>
          </w:tcPr>
          <w:p w14:paraId="056D0468" w14:textId="1B6C0167" w:rsidR="00D15E0E" w:rsidRPr="00D15E0E" w:rsidRDefault="00D15E0E" w:rsidP="005A7A69">
            <w:pPr>
              <w:spacing w:after="200" w:line="276" w:lineRule="auto"/>
            </w:pPr>
          </w:p>
        </w:tc>
      </w:tr>
      <w:tr w:rsidR="00D15E0E" w14:paraId="0A66AD8D" w14:textId="77777777" w:rsidTr="00D15E0E">
        <w:tc>
          <w:tcPr>
            <w:tcW w:w="2376" w:type="dxa"/>
          </w:tcPr>
          <w:p w14:paraId="569B6F53" w14:textId="36B2F94E" w:rsidR="00D15E0E" w:rsidRPr="00D15E0E" w:rsidRDefault="00D15E0E" w:rsidP="005A7A69">
            <w:pPr>
              <w:spacing w:after="200" w:line="276" w:lineRule="auto"/>
            </w:pPr>
          </w:p>
        </w:tc>
        <w:tc>
          <w:tcPr>
            <w:tcW w:w="3544" w:type="dxa"/>
          </w:tcPr>
          <w:p w14:paraId="240AB951" w14:textId="47202186" w:rsidR="00D15E0E" w:rsidRPr="00D15E0E" w:rsidRDefault="00D15E0E" w:rsidP="005A7A69">
            <w:pPr>
              <w:spacing w:after="200" w:line="276" w:lineRule="auto"/>
            </w:pPr>
          </w:p>
        </w:tc>
        <w:tc>
          <w:tcPr>
            <w:tcW w:w="3827" w:type="dxa"/>
          </w:tcPr>
          <w:p w14:paraId="4A741D0F" w14:textId="50256F00" w:rsidR="00D15E0E" w:rsidRPr="00D15E0E" w:rsidRDefault="00D15E0E" w:rsidP="005A7A69">
            <w:pPr>
              <w:spacing w:after="200" w:line="276" w:lineRule="auto"/>
            </w:pPr>
          </w:p>
        </w:tc>
      </w:tr>
      <w:tr w:rsidR="00D15E0E" w14:paraId="5C155884" w14:textId="77777777" w:rsidTr="00D15E0E">
        <w:tc>
          <w:tcPr>
            <w:tcW w:w="2376" w:type="dxa"/>
          </w:tcPr>
          <w:p w14:paraId="201C9ECB" w14:textId="69246281" w:rsidR="00D15E0E" w:rsidRPr="00D15E0E" w:rsidRDefault="00D15E0E" w:rsidP="005A7A69">
            <w:pPr>
              <w:spacing w:after="200" w:line="276" w:lineRule="auto"/>
            </w:pPr>
          </w:p>
        </w:tc>
        <w:tc>
          <w:tcPr>
            <w:tcW w:w="3544" w:type="dxa"/>
          </w:tcPr>
          <w:p w14:paraId="050482F1" w14:textId="7407C52E" w:rsidR="00D15E0E" w:rsidRPr="00D15E0E" w:rsidRDefault="00D15E0E" w:rsidP="005A7A69">
            <w:pPr>
              <w:keepNext/>
              <w:keepLines/>
              <w:spacing w:before="200" w:line="276" w:lineRule="auto"/>
              <w:outlineLvl w:val="6"/>
            </w:pPr>
          </w:p>
        </w:tc>
        <w:tc>
          <w:tcPr>
            <w:tcW w:w="3827" w:type="dxa"/>
          </w:tcPr>
          <w:p w14:paraId="19200153" w14:textId="0B130732" w:rsidR="00D15E0E" w:rsidRPr="00D15E0E" w:rsidRDefault="00D15E0E" w:rsidP="005A7A69">
            <w:pPr>
              <w:keepNext/>
              <w:keepLines/>
              <w:spacing w:before="200" w:line="276" w:lineRule="auto"/>
              <w:outlineLvl w:val="6"/>
            </w:pPr>
          </w:p>
        </w:tc>
      </w:tr>
    </w:tbl>
    <w:p w14:paraId="7FD3DEF2" w14:textId="77777777" w:rsidR="00D15E0E" w:rsidRDefault="00D15E0E"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C2746A" w:rsidRPr="00BB2211" w14:paraId="73368EBB" w14:textId="77777777" w:rsidTr="001D3FC8">
        <w:trPr>
          <w:trHeight w:val="1089"/>
        </w:trPr>
        <w:tc>
          <w:tcPr>
            <w:tcW w:w="4917" w:type="dxa"/>
          </w:tcPr>
          <w:p w14:paraId="3020301A" w14:textId="77777777" w:rsidR="00C2746A" w:rsidRPr="00BB2211" w:rsidRDefault="00C2746A" w:rsidP="001D3FC8">
            <w:pPr>
              <w:rPr>
                <w:sz w:val="18"/>
              </w:rPr>
            </w:pPr>
          </w:p>
        </w:tc>
        <w:tc>
          <w:tcPr>
            <w:tcW w:w="4689" w:type="dxa"/>
          </w:tcPr>
          <w:p w14:paraId="5DE22551" w14:textId="77777777" w:rsidR="00C2746A" w:rsidRPr="00BB2211" w:rsidRDefault="00C2746A"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F0E8510" wp14:editId="3B13644B">
                  <wp:extent cx="800100" cy="5658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47BE8664" w14:textId="77777777" w:rsidR="00C2746A" w:rsidRPr="00BB2211" w:rsidRDefault="00C2746A"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7A4DEA15" w14:textId="77777777" w:rsidR="00C2746A" w:rsidRDefault="00C2746A" w:rsidP="00724810">
      <w:pPr>
        <w:pStyle w:val="Heading2"/>
      </w:pPr>
    </w:p>
    <w:p w14:paraId="3BDF8E62" w14:textId="0B907D81" w:rsidR="001B24F2" w:rsidRDefault="005B5E2F" w:rsidP="00724810">
      <w:pPr>
        <w:pStyle w:val="Heading2"/>
      </w:pPr>
      <w:r>
        <w:t>Clinical n</w:t>
      </w:r>
      <w:r w:rsidR="00FF35FC">
        <w:t>eed</w:t>
      </w:r>
      <w:r w:rsidR="007C5D68">
        <w:t>s</w:t>
      </w:r>
      <w:r w:rsidR="00D36BB6">
        <w:t xml:space="preserve"> and </w:t>
      </w:r>
      <w:r>
        <w:t>o</w:t>
      </w:r>
      <w:r w:rsidR="007C5D68">
        <w:t>pportunities</w:t>
      </w:r>
      <w:r w:rsidR="00D36BB6">
        <w:t xml:space="preserve"> </w:t>
      </w:r>
      <w:r w:rsidR="003E53EC">
        <w:t xml:space="preserve"> </w:t>
      </w:r>
    </w:p>
    <w:p w14:paraId="07EBB4AC" w14:textId="1EF06940" w:rsidR="005B5E2F" w:rsidRPr="005B5E2F" w:rsidRDefault="007C5D68" w:rsidP="005720CF">
      <w:pPr>
        <w:jc w:val="both"/>
      </w:pPr>
      <w:r>
        <w:t xml:space="preserve">Provide an overview </w:t>
      </w:r>
      <w:r w:rsidR="008A3C0E">
        <w:t xml:space="preserve">(250 words max) </w:t>
      </w:r>
      <w:r>
        <w:t>of c</w:t>
      </w:r>
      <w:r w:rsidRPr="005B5E2F">
        <w:t>linical need(s) that will be addre</w:t>
      </w:r>
      <w:r w:rsidRPr="00742123">
        <w:t xml:space="preserve">ssed in the project and what opportunities </w:t>
      </w:r>
      <w:r w:rsidR="00742123" w:rsidRPr="00742123">
        <w:t xml:space="preserve">solving that need </w:t>
      </w:r>
      <w:r w:rsidRPr="00742123">
        <w:t xml:space="preserve">would </w:t>
      </w:r>
      <w:r w:rsidR="00742123" w:rsidRPr="00742123">
        <w:t xml:space="preserve">bring. </w:t>
      </w:r>
      <w:r w:rsidRPr="00742123">
        <w:t xml:space="preserve">You should indicate what unmet need / specific opportunity the proposal will address, and </w:t>
      </w:r>
      <w:r w:rsidR="00742123" w:rsidRPr="00742123">
        <w:t>any</w:t>
      </w:r>
      <w:r w:rsidRPr="00742123">
        <w:t xml:space="preserve"> potential for impact on </w:t>
      </w:r>
      <w:r w:rsidR="00742123" w:rsidRPr="00742123">
        <w:t>healthcare.</w:t>
      </w:r>
      <w:r w:rsidR="00742123">
        <w:t xml:space="preserve"> </w:t>
      </w:r>
    </w:p>
    <w:p w14:paraId="45CAC273" w14:textId="10E3D729" w:rsidR="009C136C" w:rsidRPr="0093001F" w:rsidRDefault="00614766" w:rsidP="0093001F">
      <w:pPr>
        <w:spacing w:after="0"/>
        <w:rPr>
          <w:b/>
        </w:rPr>
      </w:pPr>
      <w:r>
        <w:rPr>
          <w:noProof/>
          <w:lang w:val="en-US"/>
        </w:rPr>
        <mc:AlternateContent>
          <mc:Choice Requires="wps">
            <w:drawing>
              <wp:inline distT="0" distB="0" distL="0" distR="0" wp14:anchorId="32581FD4" wp14:editId="364A5220">
                <wp:extent cx="6172200" cy="5939367"/>
                <wp:effectExtent l="0" t="0" r="25400" b="298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39367"/>
                        </a:xfrm>
                        <a:prstGeom prst="rect">
                          <a:avLst/>
                        </a:prstGeom>
                        <a:solidFill>
                          <a:srgbClr val="FFFFFF"/>
                        </a:solidFill>
                        <a:ln w="9525">
                          <a:solidFill>
                            <a:srgbClr val="000000"/>
                          </a:solidFill>
                          <a:miter lim="800000"/>
                          <a:headEnd/>
                          <a:tailEnd/>
                        </a:ln>
                      </wps:spPr>
                      <wps:txbx>
                        <w:txbxContent>
                          <w:p w14:paraId="49B7CF86" w14:textId="411F5475" w:rsidR="00710CC7" w:rsidRPr="00742123" w:rsidRDefault="00710CC7">
                            <w:pPr>
                              <w:pBdr>
                                <w:bottom w:val="single" w:sz="6" w:space="1" w:color="auto"/>
                              </w:pBd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86pt;height:467.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">
                <v:textbox>
                  <w:txbxContent>
                    <w:p w14:paraId="49B7CF86" w14:textId="411F5475" w:rsidR="00E73978" w:rsidRPr="00742123" w:rsidRDefault="00E73978">
                      <w:pPr>
                        <w:pBdr>
                          <w:bottom w:val="single" w:sz="6" w:space="1" w:color="auto"/>
                        </w:pBdr>
                        <w:rPr>
                          <w:sz w:val="24"/>
                        </w:rPr>
                      </w:pPr>
                      <w:r>
                        <w:rPr>
                          <w:sz w:val="24"/>
                        </w:rPr>
                        <w:t xml:space="preserve"> </w:t>
                      </w:r>
                    </w:p>
                  </w:txbxContent>
                </v:textbox>
                <w10:anchorlock/>
              </v:shape>
            </w:pict>
          </mc:Fallback>
        </mc:AlternateContent>
      </w:r>
    </w:p>
    <w:p w14:paraId="51360F53" w14:textId="77777777" w:rsidR="008A3C0E" w:rsidRDefault="008A3C0E" w:rsidP="00724810">
      <w:pPr>
        <w:pStyle w:val="Heading2"/>
      </w:pPr>
    </w:p>
    <w:p w14:paraId="21F6C8C2" w14:textId="77777777" w:rsidR="008A3C0E" w:rsidRDefault="008A3C0E" w:rsidP="00724810">
      <w:pPr>
        <w:pStyle w:val="Heading2"/>
      </w:pPr>
    </w:p>
    <w:p w14:paraId="44963D78" w14:textId="77777777" w:rsidR="008A3C0E" w:rsidRDefault="008A3C0E">
      <w:pPr>
        <w:rPr>
          <w:rFonts w:asciiTheme="majorHAnsi" w:eastAsiaTheme="majorEastAsia" w:hAnsiTheme="majorHAnsi" w:cstheme="majorBidi"/>
          <w:b/>
          <w:bCs/>
          <w:color w:val="4F81BD" w:themeColor="accent1"/>
          <w:sz w:val="26"/>
          <w:szCs w:val="26"/>
        </w:rPr>
      </w:pPr>
      <w:r>
        <w:br w:type="page"/>
      </w:r>
    </w:p>
    <w:p w14:paraId="722DE8E7" w14:textId="77777777" w:rsidR="00C2746A" w:rsidRDefault="00C2746A"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C2746A" w:rsidRPr="00BB2211" w14:paraId="76F16D76" w14:textId="77777777" w:rsidTr="001D3FC8">
        <w:trPr>
          <w:trHeight w:val="1089"/>
        </w:trPr>
        <w:tc>
          <w:tcPr>
            <w:tcW w:w="4917" w:type="dxa"/>
          </w:tcPr>
          <w:p w14:paraId="71FB74E6" w14:textId="77777777" w:rsidR="00C2746A" w:rsidRPr="00BB2211" w:rsidRDefault="00C2746A" w:rsidP="001D3FC8">
            <w:pPr>
              <w:rPr>
                <w:sz w:val="18"/>
              </w:rPr>
            </w:pPr>
          </w:p>
        </w:tc>
        <w:tc>
          <w:tcPr>
            <w:tcW w:w="4689" w:type="dxa"/>
          </w:tcPr>
          <w:p w14:paraId="56C08BB9" w14:textId="77777777" w:rsidR="00C2746A" w:rsidRPr="00BB2211" w:rsidRDefault="00C2746A"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270134E4" wp14:editId="7456CD64">
                  <wp:extent cx="800100" cy="565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33BD0EE6" w14:textId="77777777" w:rsidR="00C2746A" w:rsidRPr="00BB2211" w:rsidRDefault="00C2746A"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411268DE" w14:textId="77777777" w:rsidR="00C2746A" w:rsidRDefault="00C2746A" w:rsidP="00724810">
      <w:pPr>
        <w:pStyle w:val="Heading2"/>
      </w:pPr>
    </w:p>
    <w:p w14:paraId="2302CC08" w14:textId="4A9155D2" w:rsidR="00724810" w:rsidRDefault="008A3C0E" w:rsidP="00724810">
      <w:pPr>
        <w:pStyle w:val="Heading2"/>
      </w:pPr>
      <w:r w:rsidRPr="008A3C0E">
        <w:t>Required text analytics solution(s) and challenge(s)</w:t>
      </w:r>
    </w:p>
    <w:p w14:paraId="7BBADBDB" w14:textId="146CB1B5" w:rsidR="008A3C0E" w:rsidRPr="008A3C0E" w:rsidRDefault="008A3C0E" w:rsidP="005720CF">
      <w:pPr>
        <w:jc w:val="both"/>
      </w:pPr>
      <w:r>
        <w:t xml:space="preserve">Use this section (250 words max) to explain what text analytics solutions are needed to address the clinical need outlined above. Explain why </w:t>
      </w:r>
      <w:r w:rsidRPr="008A3C0E">
        <w:t xml:space="preserve">the problem addressed </w:t>
      </w:r>
      <w:r>
        <w:t xml:space="preserve">is </w:t>
      </w:r>
      <w:r w:rsidRPr="008A3C0E">
        <w:t>important and</w:t>
      </w:r>
      <w:r>
        <w:t xml:space="preserve"> specify research challenge(s) </w:t>
      </w:r>
      <w:r w:rsidR="00D303C3">
        <w:t>that</w:t>
      </w:r>
      <w:r>
        <w:t xml:space="preserve"> will be addressed</w:t>
      </w:r>
      <w:r w:rsidR="00D303C3">
        <w:t xml:space="preserve"> both in this proposal and in any follow-up</w:t>
      </w:r>
      <w:r w:rsidR="00F30081">
        <w:t>.</w:t>
      </w:r>
      <w:r w:rsidRPr="008A3C0E">
        <w:t xml:space="preserve"> </w:t>
      </w:r>
    </w:p>
    <w:p w14:paraId="14BF3F90" w14:textId="61E8F0E2" w:rsidR="00954533" w:rsidRPr="00954533" w:rsidRDefault="0093001F" w:rsidP="00954533">
      <w:r>
        <w:rPr>
          <w:noProof/>
          <w:lang w:val="en-US"/>
        </w:rPr>
        <mc:AlternateContent>
          <mc:Choice Requires="wps">
            <w:drawing>
              <wp:inline distT="0" distB="0" distL="0" distR="0" wp14:anchorId="4B2D37F7" wp14:editId="5916DF28">
                <wp:extent cx="6286500" cy="5461000"/>
                <wp:effectExtent l="0" t="0" r="381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61000"/>
                        </a:xfrm>
                        <a:prstGeom prst="rect">
                          <a:avLst/>
                        </a:prstGeom>
                        <a:solidFill>
                          <a:srgbClr val="FFFFFF"/>
                        </a:solidFill>
                        <a:ln w="9525">
                          <a:solidFill>
                            <a:srgbClr val="000000"/>
                          </a:solidFill>
                          <a:miter lim="800000"/>
                          <a:headEnd/>
                          <a:tailEnd/>
                        </a:ln>
                      </wps:spPr>
                      <wps:txbx>
                        <w:txbxContent>
                          <w:p w14:paraId="27634953" w14:textId="7A82D0D5" w:rsidR="00710CC7" w:rsidRPr="00F30081" w:rsidRDefault="00710CC7" w:rsidP="0093001F">
                            <w:pPr>
                              <w:pBdr>
                                <w:bottom w:val="single" w:sz="6" w:space="1" w:color="auto"/>
                              </w:pBd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 id="_x0000_s1027" type="#_x0000_t202" style="width:4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">
                <v:textbox>
                  <w:txbxContent>
                    <w:p w14:paraId="27634953" w14:textId="7A82D0D5" w:rsidR="00E73978" w:rsidRPr="00F30081" w:rsidRDefault="00E73978" w:rsidP="0093001F">
                      <w:pPr>
                        <w:pBdr>
                          <w:bottom w:val="single" w:sz="6" w:space="1" w:color="auto"/>
                        </w:pBdr>
                        <w:rPr>
                          <w:sz w:val="24"/>
                        </w:rPr>
                      </w:pPr>
                      <w:r>
                        <w:rPr>
                          <w:sz w:val="24"/>
                        </w:rPr>
                        <w:t xml:space="preserve">  </w:t>
                      </w:r>
                    </w:p>
                  </w:txbxContent>
                </v:textbox>
                <w10:anchorlock/>
              </v:shape>
            </w:pict>
          </mc:Fallback>
        </mc:AlternateContent>
      </w:r>
    </w:p>
    <w:p w14:paraId="3C3A7648" w14:textId="77777777" w:rsidR="00F30081" w:rsidRDefault="00F30081">
      <w:pPr>
        <w:rPr>
          <w:rFonts w:asciiTheme="majorHAnsi" w:eastAsiaTheme="majorEastAsia" w:hAnsiTheme="majorHAnsi" w:cstheme="majorBidi"/>
          <w:b/>
          <w:bCs/>
          <w:color w:val="4F81BD" w:themeColor="accent1"/>
          <w:sz w:val="26"/>
          <w:szCs w:val="26"/>
        </w:rPr>
      </w:pPr>
      <w:r>
        <w:br w:type="page"/>
      </w:r>
    </w:p>
    <w:p w14:paraId="230DC88F" w14:textId="77777777" w:rsidR="00C2746A" w:rsidRDefault="00C2746A"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D52817" w:rsidRPr="00BB2211" w14:paraId="1E189A7D" w14:textId="77777777" w:rsidTr="001D3FC8">
        <w:trPr>
          <w:trHeight w:val="1089"/>
        </w:trPr>
        <w:tc>
          <w:tcPr>
            <w:tcW w:w="4917" w:type="dxa"/>
          </w:tcPr>
          <w:p w14:paraId="3B697841" w14:textId="77777777" w:rsidR="00D52817" w:rsidRPr="00BB2211" w:rsidRDefault="00D52817" w:rsidP="001D3FC8">
            <w:pPr>
              <w:rPr>
                <w:sz w:val="18"/>
              </w:rPr>
            </w:pPr>
          </w:p>
        </w:tc>
        <w:tc>
          <w:tcPr>
            <w:tcW w:w="4689" w:type="dxa"/>
          </w:tcPr>
          <w:p w14:paraId="583737FE" w14:textId="77777777" w:rsidR="00D52817" w:rsidRPr="00BB2211" w:rsidRDefault="00D52817"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30EB7FFB" wp14:editId="5599A077">
                  <wp:extent cx="800100" cy="5658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596BF811" w14:textId="77777777" w:rsidR="00D52817" w:rsidRPr="00BB2211" w:rsidRDefault="00D52817"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62D3CB5F" w14:textId="77777777" w:rsidR="00C2746A" w:rsidRDefault="00C2746A" w:rsidP="00724810">
      <w:pPr>
        <w:pStyle w:val="Heading2"/>
      </w:pPr>
    </w:p>
    <w:p w14:paraId="07DEA498" w14:textId="04EFE3A5" w:rsidR="00724810" w:rsidRDefault="00724810" w:rsidP="00724810">
      <w:pPr>
        <w:pStyle w:val="Heading2"/>
      </w:pPr>
      <w:r>
        <w:t xml:space="preserve">Alignment with </w:t>
      </w:r>
      <w:r w:rsidR="00C2746A">
        <w:t>Healtex</w:t>
      </w:r>
      <w:r w:rsidR="00D52817">
        <w:t xml:space="preserve"> </w:t>
      </w:r>
      <w:r w:rsidR="00B46BE3">
        <w:t>objectives</w:t>
      </w:r>
    </w:p>
    <w:p w14:paraId="602AFD9C" w14:textId="5570E397" w:rsidR="00D52817" w:rsidRPr="00D52817" w:rsidRDefault="00D52817" w:rsidP="00EE501C">
      <w:pPr>
        <w:jc w:val="both"/>
      </w:pPr>
      <w:r>
        <w:t>U</w:t>
      </w:r>
      <w:r w:rsidRPr="00FF35FC">
        <w:t xml:space="preserve">se this section </w:t>
      </w:r>
      <w:r>
        <w:t xml:space="preserve">(250 words max) </w:t>
      </w:r>
      <w:r w:rsidRPr="00FF35FC">
        <w:t xml:space="preserve">to </w:t>
      </w:r>
      <w:r w:rsidR="00B46BE3">
        <w:t xml:space="preserve">highlight how </w:t>
      </w:r>
      <w:r w:rsidRPr="00FF35FC">
        <w:t xml:space="preserve">your proposal fits with the </w:t>
      </w:r>
      <w:r w:rsidR="00B46BE3">
        <w:t xml:space="preserve">Healtex objectives and </w:t>
      </w:r>
      <w:r w:rsidR="00B46BE3">
        <w:rPr>
          <w:rFonts w:ascii="Calibri" w:hAnsi="Calibri"/>
        </w:rPr>
        <w:t>challenges in healthcare text analytics</w:t>
      </w:r>
      <w:r w:rsidR="002E4397">
        <w:rPr>
          <w:rFonts w:ascii="Calibri" w:hAnsi="Calibri"/>
        </w:rPr>
        <w:t xml:space="preserve">.  The proposal should aim to </w:t>
      </w:r>
      <w:r w:rsidR="002E4397" w:rsidRPr="002E4397">
        <w:rPr>
          <w:rFonts w:ascii="Calibri" w:hAnsi="Calibri"/>
        </w:rPr>
        <w:t>support new collaborations, pump-priming activities and to provide the necessary feasibility results to strengthen proposals coming in through standard proposal modes.</w:t>
      </w:r>
      <w:r w:rsidR="002E4397">
        <w:rPr>
          <w:rFonts w:ascii="Calibri" w:hAnsi="Calibri"/>
        </w:rPr>
        <w:t xml:space="preserve"> </w:t>
      </w:r>
      <w:r w:rsidR="007A6486">
        <w:rPr>
          <w:rFonts w:ascii="Calibri" w:hAnsi="Calibri"/>
        </w:rPr>
        <w:t xml:space="preserve">Specify </w:t>
      </w:r>
      <w:r w:rsidR="00B46BE3">
        <w:rPr>
          <w:rFonts w:ascii="Calibri" w:hAnsi="Calibri"/>
        </w:rPr>
        <w:t xml:space="preserve">how </w:t>
      </w:r>
      <w:r w:rsidR="007A6486">
        <w:rPr>
          <w:rFonts w:ascii="Calibri" w:hAnsi="Calibri"/>
        </w:rPr>
        <w:t>your proposal</w:t>
      </w:r>
      <w:r w:rsidR="00B46BE3">
        <w:rPr>
          <w:rFonts w:ascii="Calibri" w:hAnsi="Calibri"/>
        </w:rPr>
        <w:t xml:space="preserve"> would contribute to</w:t>
      </w:r>
      <w:r w:rsidR="00B5629F">
        <w:rPr>
          <w:rFonts w:ascii="Calibri" w:hAnsi="Calibri"/>
        </w:rPr>
        <w:t xml:space="preserve"> the research road map and</w:t>
      </w:r>
      <w:r w:rsidR="00B46BE3">
        <w:rPr>
          <w:rFonts w:ascii="Calibri" w:hAnsi="Calibri"/>
        </w:rPr>
        <w:t xml:space="preserve"> </w:t>
      </w:r>
      <w:r w:rsidR="007A6486" w:rsidRPr="002E4397">
        <w:rPr>
          <w:rFonts w:ascii="Calibri" w:hAnsi="Calibri"/>
        </w:rPr>
        <w:t xml:space="preserve">the transition of </w:t>
      </w:r>
      <w:r w:rsidR="007A6486">
        <w:rPr>
          <w:rFonts w:ascii="Calibri" w:hAnsi="Calibri"/>
        </w:rPr>
        <w:t>text analytics</w:t>
      </w:r>
      <w:r w:rsidR="007A6486" w:rsidRPr="002E4397">
        <w:rPr>
          <w:rFonts w:ascii="Calibri" w:hAnsi="Calibri"/>
        </w:rPr>
        <w:t xml:space="preserve"> technologies to </w:t>
      </w:r>
      <w:r w:rsidR="007A6486">
        <w:rPr>
          <w:rFonts w:ascii="Calibri" w:hAnsi="Calibri"/>
        </w:rPr>
        <w:t xml:space="preserve">wider </w:t>
      </w:r>
      <w:r w:rsidR="007A6486" w:rsidRPr="002E4397">
        <w:rPr>
          <w:rFonts w:ascii="Calibri" w:hAnsi="Calibri"/>
        </w:rPr>
        <w:t>healthcare applications</w:t>
      </w:r>
      <w:r w:rsidR="007A6486">
        <w:rPr>
          <w:rFonts w:ascii="Calibri" w:hAnsi="Calibri"/>
        </w:rPr>
        <w:t xml:space="preserve"> and challenges </w:t>
      </w:r>
      <w:r w:rsidR="00B46BE3">
        <w:rPr>
          <w:rFonts w:ascii="Calibri" w:hAnsi="Calibri"/>
        </w:rPr>
        <w:t>(e.g.</w:t>
      </w:r>
      <w:r w:rsidR="007A6486">
        <w:rPr>
          <w:rFonts w:ascii="Calibri" w:hAnsi="Calibri"/>
        </w:rPr>
        <w:t xml:space="preserve"> </w:t>
      </w:r>
      <w:r w:rsidR="00B46BE3">
        <w:rPr>
          <w:rFonts w:ascii="Calibri" w:hAnsi="Calibri"/>
        </w:rPr>
        <w:t>identified by the EPSRC Healthcare technologies theme</w:t>
      </w:r>
      <w:r w:rsidR="007A6486">
        <w:rPr>
          <w:rFonts w:ascii="Calibri" w:hAnsi="Calibri"/>
        </w:rPr>
        <w:t>)</w:t>
      </w:r>
      <w:r w:rsidR="00B46BE3">
        <w:rPr>
          <w:rFonts w:ascii="Calibri" w:hAnsi="Calibri"/>
        </w:rPr>
        <w:t>.</w:t>
      </w:r>
    </w:p>
    <w:p w14:paraId="2E60518D" w14:textId="402563B7" w:rsidR="00AE147D" w:rsidRPr="00AE147D" w:rsidRDefault="00037C6E" w:rsidP="00AE147D">
      <w:pPr>
        <w:rPr>
          <w:b/>
        </w:rPr>
      </w:pPr>
      <w:r>
        <w:rPr>
          <w:noProof/>
          <w:lang w:val="en-US"/>
        </w:rPr>
        <mc:AlternateContent>
          <mc:Choice Requires="wps">
            <w:drawing>
              <wp:inline distT="0" distB="0" distL="0" distR="0" wp14:anchorId="69A2B0A0" wp14:editId="4F76CF80">
                <wp:extent cx="6058323" cy="5673090"/>
                <wp:effectExtent l="0" t="0" r="3810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499CED28" w14:textId="117346FB" w:rsidR="00710CC7" w:rsidRPr="00C4178C" w:rsidRDefault="00710CC7" w:rsidP="00037C6E">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28"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">
                <v:textbox>
                  <w:txbxContent>
                    <w:p w14:paraId="499CED28" w14:textId="117346FB" w:rsidR="00E73978" w:rsidRPr="00C4178C" w:rsidRDefault="00E73978" w:rsidP="00037C6E">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p w14:paraId="499D19A3" w14:textId="77777777" w:rsidR="00E83D98" w:rsidRDefault="00E83D98">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E83D98" w:rsidRPr="00BB2211" w14:paraId="04C13899" w14:textId="77777777" w:rsidTr="001D3FC8">
        <w:trPr>
          <w:trHeight w:val="1089"/>
        </w:trPr>
        <w:tc>
          <w:tcPr>
            <w:tcW w:w="4917" w:type="dxa"/>
          </w:tcPr>
          <w:p w14:paraId="2AED5550" w14:textId="77777777" w:rsidR="00E83D98" w:rsidRDefault="00E83D98" w:rsidP="001D3FC8">
            <w:pPr>
              <w:rPr>
                <w:sz w:val="18"/>
              </w:rPr>
            </w:pPr>
          </w:p>
          <w:p w14:paraId="76D8EFB4" w14:textId="77777777" w:rsidR="00E83D98" w:rsidRDefault="00E83D98" w:rsidP="001D3FC8">
            <w:pPr>
              <w:rPr>
                <w:sz w:val="18"/>
              </w:rPr>
            </w:pPr>
          </w:p>
          <w:p w14:paraId="6DEEA265" w14:textId="77777777" w:rsidR="00E83D98" w:rsidRDefault="00E83D98" w:rsidP="001D3FC8">
            <w:pPr>
              <w:rPr>
                <w:sz w:val="18"/>
              </w:rPr>
            </w:pPr>
          </w:p>
          <w:p w14:paraId="35CAAED7" w14:textId="69890BF8" w:rsidR="00E83D98" w:rsidRPr="00BB2211" w:rsidRDefault="00E83D98" w:rsidP="001D3FC8">
            <w:pPr>
              <w:rPr>
                <w:sz w:val="18"/>
              </w:rPr>
            </w:pPr>
          </w:p>
        </w:tc>
        <w:tc>
          <w:tcPr>
            <w:tcW w:w="4689" w:type="dxa"/>
          </w:tcPr>
          <w:p w14:paraId="3BA23703" w14:textId="77777777" w:rsidR="00E83D98" w:rsidRPr="00BB2211" w:rsidRDefault="00E83D98"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680547DF" wp14:editId="2DA33731">
                  <wp:extent cx="800100" cy="565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59253DD0" w14:textId="77777777" w:rsidR="00E83D98" w:rsidRPr="00BB2211" w:rsidRDefault="00E83D98"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24B549A5" w14:textId="77777777" w:rsidR="00CA1D54" w:rsidRDefault="00CA1D54" w:rsidP="00724810">
      <w:pPr>
        <w:pStyle w:val="Heading2"/>
      </w:pPr>
    </w:p>
    <w:p w14:paraId="34052C46" w14:textId="7A5B3A34" w:rsidR="00CA1D54" w:rsidRDefault="00CA1D54" w:rsidP="00724810">
      <w:pPr>
        <w:pStyle w:val="Heading2"/>
      </w:pPr>
      <w:r>
        <w:t>Datasets used in the project (if applicable)</w:t>
      </w:r>
    </w:p>
    <w:p w14:paraId="05683E41" w14:textId="29570388" w:rsidR="00CA1D54" w:rsidRDefault="00CA1D54" w:rsidP="00EE501C">
      <w:pPr>
        <w:jc w:val="both"/>
      </w:pPr>
      <w:r>
        <w:t>Use this section (max 250 words) to explain d</w:t>
      </w:r>
      <w:r w:rsidRPr="00CA1D54">
        <w:t>ataset(s) that will be used for development and/or e</w:t>
      </w:r>
      <w:r>
        <w:t>valuation (if applicable). Specify how the access to the dataset will be obtained and outline a data management plan.</w:t>
      </w:r>
    </w:p>
    <w:p w14:paraId="2221BB3A" w14:textId="45805571" w:rsidR="00B72601" w:rsidRPr="00B72601" w:rsidRDefault="00B72601" w:rsidP="00724810">
      <w:pPr>
        <w:pStyle w:val="Heading2"/>
      </w:pPr>
    </w:p>
    <w:p w14:paraId="03186DC6" w14:textId="77777777" w:rsidR="00B72601" w:rsidRDefault="00B72601" w:rsidP="004B1120">
      <w:pPr>
        <w:rPr>
          <w:b/>
        </w:rPr>
      </w:pPr>
      <w:r>
        <w:rPr>
          <w:noProof/>
          <w:lang w:val="en-US"/>
        </w:rPr>
        <mc:AlternateContent>
          <mc:Choice Requires="wps">
            <w:drawing>
              <wp:inline distT="0" distB="0" distL="0" distR="0" wp14:anchorId="2CFB7F64" wp14:editId="43DDBCAC">
                <wp:extent cx="5944023" cy="5444490"/>
                <wp:effectExtent l="0" t="0" r="25400"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444490"/>
                        </a:xfrm>
                        <a:prstGeom prst="rect">
                          <a:avLst/>
                        </a:prstGeom>
                        <a:solidFill>
                          <a:srgbClr val="FFFFFF"/>
                        </a:solidFill>
                        <a:ln w="9525">
                          <a:solidFill>
                            <a:srgbClr val="000000"/>
                          </a:solidFill>
                          <a:miter lim="800000"/>
                          <a:headEnd/>
                          <a:tailEnd/>
                        </a:ln>
                      </wps:spPr>
                      <wps:txbx>
                        <w:txbxContent>
                          <w:p w14:paraId="3E21B623" w14:textId="5D476EE1" w:rsidR="00710CC7" w:rsidRDefault="00710CC7" w:rsidP="009C136C"/>
                        </w:txbxContent>
                      </wps:txbx>
                      <wps:bodyPr rot="0" vert="horz" wrap="square" lIns="91440" tIns="45720" rIns="91440" bIns="45720" anchor="t" anchorCtr="0">
                        <a:noAutofit/>
                      </wps:bodyPr>
                    </wps:wsp>
                  </a:graphicData>
                </a:graphic>
              </wp:inline>
            </w:drawing>
          </mc:Choice>
          <mc:Fallback>
            <w:pict>
              <v:shape id="_x0000_s1029" type="#_x0000_t202" style="width:468.05pt;height:428.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">
                <v:textbox>
                  <w:txbxContent>
                    <w:p w14:paraId="3E21B623" w14:textId="5D476EE1" w:rsidR="00E73978" w:rsidRDefault="00E73978" w:rsidP="009C136C"/>
                  </w:txbxContent>
                </v:textbox>
                <w10:anchorlock/>
              </v:shape>
            </w:pict>
          </mc:Fallback>
        </mc:AlternateContent>
      </w:r>
    </w:p>
    <w:p w14:paraId="1FB16254" w14:textId="77777777" w:rsidR="00301B07" w:rsidRDefault="00301B07" w:rsidP="004B1120">
      <w:pPr>
        <w:rPr>
          <w:b/>
        </w:rPr>
      </w:pPr>
    </w:p>
    <w:p w14:paraId="7315F2C0" w14:textId="2C0E9F78" w:rsidR="00301B07" w:rsidRDefault="00301B07">
      <w:pPr>
        <w:rPr>
          <w:b/>
        </w:rPr>
      </w:pPr>
      <w:r>
        <w:rPr>
          <w:b/>
        </w:rP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301B07" w:rsidRPr="00BB2211" w14:paraId="1ACB7E48" w14:textId="77777777" w:rsidTr="00E316FE">
        <w:trPr>
          <w:trHeight w:val="1089"/>
        </w:trPr>
        <w:tc>
          <w:tcPr>
            <w:tcW w:w="4917" w:type="dxa"/>
          </w:tcPr>
          <w:p w14:paraId="0BCFB761" w14:textId="77777777" w:rsidR="00301B07" w:rsidRDefault="00301B07" w:rsidP="00E316FE">
            <w:pPr>
              <w:rPr>
                <w:sz w:val="18"/>
              </w:rPr>
            </w:pPr>
          </w:p>
          <w:p w14:paraId="3ABAC8A6" w14:textId="77777777" w:rsidR="00301B07" w:rsidRDefault="00301B07" w:rsidP="00E316FE">
            <w:pPr>
              <w:rPr>
                <w:sz w:val="18"/>
              </w:rPr>
            </w:pPr>
          </w:p>
          <w:p w14:paraId="2AB05BED" w14:textId="77777777" w:rsidR="00301B07" w:rsidRDefault="00301B07" w:rsidP="00E316FE">
            <w:pPr>
              <w:rPr>
                <w:sz w:val="18"/>
              </w:rPr>
            </w:pPr>
          </w:p>
          <w:p w14:paraId="4AC361D9" w14:textId="77777777" w:rsidR="00301B07" w:rsidRPr="00BB2211" w:rsidRDefault="00301B07" w:rsidP="00E316FE">
            <w:pPr>
              <w:rPr>
                <w:sz w:val="18"/>
              </w:rPr>
            </w:pPr>
          </w:p>
        </w:tc>
        <w:tc>
          <w:tcPr>
            <w:tcW w:w="4689" w:type="dxa"/>
          </w:tcPr>
          <w:p w14:paraId="448D9800" w14:textId="77777777" w:rsidR="00301B07" w:rsidRPr="00BB2211" w:rsidRDefault="00301B07"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BB84C07" wp14:editId="3849610A">
                  <wp:extent cx="800100" cy="5658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70D0D7F" w14:textId="77777777" w:rsidR="00301B07" w:rsidRPr="00BB2211" w:rsidRDefault="00301B07"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721C94D2" w14:textId="77777777" w:rsidR="00301B07" w:rsidRDefault="00301B07" w:rsidP="00724810">
      <w:pPr>
        <w:pStyle w:val="Heading2"/>
      </w:pPr>
    </w:p>
    <w:p w14:paraId="6FB3D539" w14:textId="3D70899A" w:rsidR="00724810" w:rsidRDefault="000C41A7" w:rsidP="00724810">
      <w:pPr>
        <w:pStyle w:val="Heading2"/>
      </w:pPr>
      <w:r>
        <w:t xml:space="preserve">Plans and </w:t>
      </w:r>
      <w:r w:rsidR="00724810">
        <w:t>Deliverables</w:t>
      </w:r>
    </w:p>
    <w:p w14:paraId="72BAD55C" w14:textId="12FA682E" w:rsidR="00852A4F" w:rsidRPr="00852A4F" w:rsidRDefault="00852A4F" w:rsidP="00852A4F">
      <w:pPr>
        <w:spacing w:after="0"/>
        <w:jc w:val="both"/>
        <w:rPr>
          <w:rFonts w:ascii="Calibri" w:hAnsi="Calibri"/>
        </w:rPr>
      </w:pPr>
      <w:r>
        <w:rPr>
          <w:rFonts w:ascii="Calibri" w:hAnsi="Calibri"/>
        </w:rPr>
        <w:t xml:space="preserve">Explain </w:t>
      </w:r>
      <w:r w:rsidR="00C126A1">
        <w:rPr>
          <w:rFonts w:ascii="Calibri" w:hAnsi="Calibri"/>
        </w:rPr>
        <w:t xml:space="preserve">(in no more than 250 words) </w:t>
      </w:r>
      <w:r w:rsidR="000C41A7">
        <w:rPr>
          <w:rFonts w:ascii="Calibri" w:hAnsi="Calibri"/>
        </w:rPr>
        <w:t xml:space="preserve">the project plan and </w:t>
      </w:r>
      <w:r>
        <w:rPr>
          <w:rFonts w:ascii="Calibri" w:hAnsi="Calibri"/>
        </w:rPr>
        <w:t>d</w:t>
      </w:r>
      <w:r w:rsidRPr="00852A4F">
        <w:rPr>
          <w:rFonts w:ascii="Calibri" w:hAnsi="Calibri"/>
        </w:rPr>
        <w:t>eliverables</w:t>
      </w:r>
      <w:r>
        <w:rPr>
          <w:rFonts w:ascii="Calibri" w:hAnsi="Calibri"/>
        </w:rPr>
        <w:t xml:space="preserve">. Specify how the </w:t>
      </w:r>
      <w:r w:rsidR="00C126A1">
        <w:rPr>
          <w:rFonts w:ascii="Calibri" w:hAnsi="Calibri"/>
        </w:rPr>
        <w:t>deliverables</w:t>
      </w:r>
      <w:r>
        <w:rPr>
          <w:rFonts w:ascii="Calibri" w:hAnsi="Calibri"/>
        </w:rPr>
        <w:t xml:space="preserve"> will be shared with the community (e.g. software, reports or </w:t>
      </w:r>
      <w:r w:rsidRPr="00F07AB9">
        <w:rPr>
          <w:rFonts w:ascii="Calibri" w:hAnsi="Calibri"/>
        </w:rPr>
        <w:t>research paper, annotated data, etc.). You</w:t>
      </w:r>
      <w:r w:rsidRPr="00F07AB9">
        <w:t xml:space="preserve"> should explain how you </w:t>
      </w:r>
      <w:r w:rsidR="000C41A7">
        <w:t>would</w:t>
      </w:r>
      <w:r w:rsidRPr="00F07AB9">
        <w:t xml:space="preserve"> use the deliverables to frame any follow-on activities (e.g. a full research proposal).</w:t>
      </w:r>
      <w:r>
        <w:t xml:space="preserve"> </w:t>
      </w:r>
      <w:r>
        <w:rPr>
          <w:rFonts w:ascii="Calibri" w:hAnsi="Calibri"/>
        </w:rPr>
        <w:t xml:space="preserve"> </w:t>
      </w:r>
    </w:p>
    <w:p w14:paraId="2C9BDEB0" w14:textId="77777777" w:rsidR="00852A4F" w:rsidRPr="00852A4F" w:rsidRDefault="00852A4F" w:rsidP="00852A4F"/>
    <w:p w14:paraId="3B0FAD32" w14:textId="11598CF9" w:rsidR="00AE147D" w:rsidRDefault="00AE147D" w:rsidP="00AE147D">
      <w:r>
        <w:rPr>
          <w:noProof/>
          <w:lang w:val="en-US"/>
        </w:rPr>
        <mc:AlternateContent>
          <mc:Choice Requires="wps">
            <w:drawing>
              <wp:inline distT="0" distB="0" distL="0" distR="0" wp14:anchorId="57CEEC56" wp14:editId="08F9794A">
                <wp:extent cx="5944023" cy="5389457"/>
                <wp:effectExtent l="0" t="0" r="25400"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389457"/>
                        </a:xfrm>
                        <a:prstGeom prst="rect">
                          <a:avLst/>
                        </a:prstGeom>
                        <a:solidFill>
                          <a:srgbClr val="FFFFFF"/>
                        </a:solidFill>
                        <a:ln w="9525">
                          <a:solidFill>
                            <a:srgbClr val="000000"/>
                          </a:solidFill>
                          <a:miter lim="800000"/>
                          <a:headEnd/>
                          <a:tailEnd/>
                        </a:ln>
                      </wps:spPr>
                      <wps:txbx>
                        <w:txbxContent>
                          <w:p w14:paraId="3461040C" w14:textId="168E1179" w:rsidR="00710CC7" w:rsidRPr="00C126A1" w:rsidRDefault="00710CC7" w:rsidP="00AE147D">
                            <w:pP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0" type="#_x0000_t202" style="width:468.05pt;height:4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hFSYCAABM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">
                <v:textbox>
                  <w:txbxContent>
                    <w:p w14:paraId="3461040C" w14:textId="168E1179" w:rsidR="00E73978" w:rsidRPr="00C126A1" w:rsidRDefault="00E73978" w:rsidP="00AE147D">
                      <w:pPr>
                        <w:rPr>
                          <w:sz w:val="24"/>
                        </w:rPr>
                      </w:pPr>
                      <w:r>
                        <w:rPr>
                          <w:sz w:val="24"/>
                        </w:rPr>
                        <w:t xml:space="preserve"> </w:t>
                      </w:r>
                    </w:p>
                  </w:txbxContent>
                </v:textbox>
                <w10:anchorlock/>
              </v:shape>
            </w:pict>
          </mc:Fallback>
        </mc:AlternateContent>
      </w:r>
    </w:p>
    <w:p w14:paraId="06E6503E" w14:textId="77777777" w:rsidR="00E26459" w:rsidRDefault="00E26459"/>
    <w:p w14:paraId="2E2774ED" w14:textId="77777777" w:rsidR="00B46BE3" w:rsidRDefault="00B46BE3">
      <w:pPr>
        <w:rPr>
          <w:rFonts w:asciiTheme="majorHAnsi" w:eastAsiaTheme="majorEastAsia" w:hAnsiTheme="majorHAnsi" w:cstheme="majorBidi"/>
          <w:b/>
          <w:bCs/>
          <w:color w:val="365F91" w:themeColor="accent1" w:themeShade="BF"/>
          <w:sz w:val="28"/>
          <w:szCs w:val="28"/>
        </w:rPr>
      </w:pPr>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E26459" w:rsidRPr="00BB2211" w14:paraId="68C4DCE4" w14:textId="77777777" w:rsidTr="00E73978">
        <w:trPr>
          <w:trHeight w:val="1089"/>
        </w:trPr>
        <w:tc>
          <w:tcPr>
            <w:tcW w:w="4917" w:type="dxa"/>
          </w:tcPr>
          <w:p w14:paraId="7C228338" w14:textId="77777777" w:rsidR="00E26459" w:rsidRDefault="00E26459" w:rsidP="00E73978">
            <w:pPr>
              <w:rPr>
                <w:sz w:val="18"/>
              </w:rPr>
            </w:pPr>
          </w:p>
          <w:p w14:paraId="4CA11EA2" w14:textId="77777777" w:rsidR="00E26459" w:rsidRDefault="00E26459" w:rsidP="00E73978">
            <w:pPr>
              <w:rPr>
                <w:sz w:val="18"/>
              </w:rPr>
            </w:pPr>
          </w:p>
          <w:p w14:paraId="0B34E29D" w14:textId="77777777" w:rsidR="00E26459" w:rsidRDefault="00E26459" w:rsidP="00E73978">
            <w:pPr>
              <w:rPr>
                <w:sz w:val="18"/>
              </w:rPr>
            </w:pPr>
          </w:p>
          <w:p w14:paraId="5310FB52" w14:textId="77777777" w:rsidR="00E26459" w:rsidRDefault="00E26459" w:rsidP="00E73978">
            <w:pPr>
              <w:rPr>
                <w:sz w:val="18"/>
              </w:rPr>
            </w:pPr>
          </w:p>
          <w:p w14:paraId="4D865BEB" w14:textId="77777777" w:rsidR="00E26459" w:rsidRDefault="00E26459" w:rsidP="00E73978">
            <w:pPr>
              <w:rPr>
                <w:sz w:val="18"/>
              </w:rPr>
            </w:pPr>
          </w:p>
          <w:p w14:paraId="36812C20" w14:textId="77777777" w:rsidR="00E26459" w:rsidRPr="00BB2211" w:rsidRDefault="00E26459" w:rsidP="00E73978">
            <w:pPr>
              <w:rPr>
                <w:sz w:val="18"/>
              </w:rPr>
            </w:pPr>
          </w:p>
        </w:tc>
        <w:tc>
          <w:tcPr>
            <w:tcW w:w="4689" w:type="dxa"/>
          </w:tcPr>
          <w:p w14:paraId="148694BB" w14:textId="77777777" w:rsidR="00E26459" w:rsidRPr="00BB2211" w:rsidRDefault="00E26459" w:rsidP="00E7397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635B1874" wp14:editId="38C5FD1F">
                  <wp:extent cx="800100" cy="5658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A0479E4" w14:textId="77777777" w:rsidR="00E26459" w:rsidRPr="00BB2211" w:rsidRDefault="00E26459" w:rsidP="00E73978">
            <w:pPr>
              <w:jc w:val="right"/>
              <w:rPr>
                <w:rFonts w:ascii="Tw Cen MT" w:hAnsi="Tw Cen MT"/>
                <w:sz w:val="18"/>
              </w:rPr>
            </w:pPr>
            <w:r w:rsidRPr="00BB2211">
              <w:rPr>
                <w:rFonts w:ascii="Tw Cen MT" w:hAnsi="Tw Cen MT"/>
                <w:color w:val="808080" w:themeColor="background1" w:themeShade="80"/>
                <w:sz w:val="18"/>
              </w:rPr>
              <w:t>http://healtex.org</w:t>
            </w:r>
          </w:p>
        </w:tc>
      </w:tr>
    </w:tbl>
    <w:p w14:paraId="61D94589" w14:textId="77777777" w:rsidR="001B5561" w:rsidRDefault="001B5561" w:rsidP="00E26459">
      <w:pPr>
        <w:pStyle w:val="Heading2"/>
      </w:pPr>
    </w:p>
    <w:p w14:paraId="6178DC77" w14:textId="6B825C0F" w:rsidR="00E26459" w:rsidRDefault="00E26459" w:rsidP="00E26459">
      <w:pPr>
        <w:pStyle w:val="Heading2"/>
      </w:pPr>
      <w:r>
        <w:t>Ethical considerations</w:t>
      </w:r>
    </w:p>
    <w:p w14:paraId="78B4BE5D" w14:textId="6A59CABB" w:rsidR="001B5561" w:rsidRDefault="001B5561" w:rsidP="001B5561">
      <w:r>
        <w:t>Use this section (250 words max) to outline details of any ethical considerations that you anticipate having to address, and how you plan to satisfy these.</w:t>
      </w:r>
      <w:r w:rsidR="005638AE">
        <w:t xml:space="preserve"> If e</w:t>
      </w:r>
      <w:r>
        <w:t>thical approval</w:t>
      </w:r>
      <w:r w:rsidR="005638AE">
        <w:t>s are</w:t>
      </w:r>
      <w:r>
        <w:t xml:space="preserve"> already in place</w:t>
      </w:r>
      <w:r w:rsidR="005638AE">
        <w:t>, please</w:t>
      </w:r>
      <w:r w:rsidR="000F003D">
        <w:t>4</w:t>
      </w:r>
      <w:r w:rsidR="005638AE">
        <w:t xml:space="preserve"> specify that (and provide details). If </w:t>
      </w:r>
      <w:r w:rsidR="00166201">
        <w:t xml:space="preserve">you think that </w:t>
      </w:r>
      <w:r w:rsidR="005638AE">
        <w:t xml:space="preserve">there are no specific </w:t>
      </w:r>
      <w:r w:rsidR="00166201">
        <w:t>ethical considerations, justify that.</w:t>
      </w:r>
      <w:r w:rsidR="000F003D">
        <w:t xml:space="preserve"> Funding will be only realised once ethical considerations have been fully approved.</w:t>
      </w:r>
    </w:p>
    <w:p w14:paraId="7BAB0132" w14:textId="77777777" w:rsidR="000F003D" w:rsidRDefault="000F003D" w:rsidP="001B5561"/>
    <w:p w14:paraId="6371D4C9" w14:textId="77777777" w:rsidR="00E26459" w:rsidRDefault="00E26459" w:rsidP="00E26459">
      <w:r>
        <w:rPr>
          <w:noProof/>
          <w:lang w:val="en-US"/>
        </w:rPr>
        <mc:AlternateContent>
          <mc:Choice Requires="wps">
            <w:drawing>
              <wp:inline distT="0" distB="0" distL="0" distR="0" wp14:anchorId="28180C15" wp14:editId="4D4CC170">
                <wp:extent cx="5944023" cy="5325957"/>
                <wp:effectExtent l="0" t="0" r="25400" b="336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325957"/>
                        </a:xfrm>
                        <a:prstGeom prst="rect">
                          <a:avLst/>
                        </a:prstGeom>
                        <a:solidFill>
                          <a:srgbClr val="FFFFFF"/>
                        </a:solidFill>
                        <a:ln w="9525">
                          <a:solidFill>
                            <a:srgbClr val="000000"/>
                          </a:solidFill>
                          <a:miter lim="800000"/>
                          <a:headEnd/>
                          <a:tailEnd/>
                        </a:ln>
                      </wps:spPr>
                      <wps:txbx>
                        <w:txbxContent>
                          <w:p w14:paraId="4E55E773" w14:textId="164CEB92" w:rsidR="00710CC7" w:rsidRDefault="00710CC7" w:rsidP="00E26459"/>
                        </w:txbxContent>
                      </wps:txbx>
                      <wps:bodyPr rot="0" vert="horz" wrap="square" lIns="91440" tIns="45720" rIns="91440" bIns="45720" anchor="t" anchorCtr="0">
                        <a:noAutofit/>
                      </wps:bodyPr>
                    </wps:wsp>
                  </a:graphicData>
                </a:graphic>
              </wp:inline>
            </w:drawing>
          </mc:Choice>
          <mc:Fallback>
            <w:pict>
              <v:shape id="_x0000_s1031" type="#_x0000_t202" style="width:468.05pt;height:41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">
                <v:textbox>
                  <w:txbxContent>
                    <w:p w14:paraId="4E55E773" w14:textId="164CEB92" w:rsidR="00E73978" w:rsidRDefault="00E73978" w:rsidP="00E26459"/>
                  </w:txbxContent>
                </v:textbox>
                <w10:anchorlock/>
              </v:shape>
            </w:pict>
          </mc:Fallback>
        </mc:AlternateContent>
      </w:r>
    </w:p>
    <w:p w14:paraId="20FD14EA" w14:textId="77777777" w:rsidR="00E26459" w:rsidRDefault="00E26459" w:rsidP="00E26459">
      <w:r>
        <w:br w:type="page"/>
      </w:r>
    </w:p>
    <w:p w14:paraId="7F7EA533" w14:textId="77777777" w:rsidR="00B46BE3" w:rsidRDefault="00B46BE3" w:rsidP="00B46BE3">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B46BE3" w:rsidRPr="00BB2211" w14:paraId="5222EC9D" w14:textId="77777777" w:rsidTr="00E316FE">
        <w:trPr>
          <w:trHeight w:val="1089"/>
        </w:trPr>
        <w:tc>
          <w:tcPr>
            <w:tcW w:w="4917" w:type="dxa"/>
          </w:tcPr>
          <w:p w14:paraId="3894A278" w14:textId="77777777" w:rsidR="00B46BE3" w:rsidRPr="00BB2211" w:rsidRDefault="00B46BE3" w:rsidP="00E316FE">
            <w:pPr>
              <w:rPr>
                <w:sz w:val="18"/>
              </w:rPr>
            </w:pPr>
          </w:p>
        </w:tc>
        <w:tc>
          <w:tcPr>
            <w:tcW w:w="4689" w:type="dxa"/>
          </w:tcPr>
          <w:p w14:paraId="3929A2B2" w14:textId="77777777" w:rsidR="00B46BE3" w:rsidRPr="00BB2211" w:rsidRDefault="00B46BE3"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4E2E27C0" wp14:editId="5BB7DCCC">
                  <wp:extent cx="800100" cy="5658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D535CFC" w14:textId="77777777" w:rsidR="00B46BE3" w:rsidRPr="00BB2211" w:rsidRDefault="00B46BE3"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20DC1E4D" w14:textId="77777777" w:rsidR="00B46BE3" w:rsidRDefault="00B46BE3" w:rsidP="00B46BE3">
      <w:pPr>
        <w:pStyle w:val="Heading2"/>
      </w:pPr>
    </w:p>
    <w:p w14:paraId="37832C97" w14:textId="31A073BA" w:rsidR="00B46BE3" w:rsidRDefault="00F1126A" w:rsidP="00B46BE3">
      <w:pPr>
        <w:pStyle w:val="Heading2"/>
      </w:pPr>
      <w:r>
        <w:t>Resources requested and management plans</w:t>
      </w:r>
    </w:p>
    <w:p w14:paraId="780389D2" w14:textId="2710CD4D" w:rsidR="00F1126A" w:rsidRDefault="00B46BE3" w:rsidP="00D04BB5">
      <w:pPr>
        <w:jc w:val="both"/>
      </w:pPr>
      <w:r>
        <w:t>U</w:t>
      </w:r>
      <w:r w:rsidRPr="00FF35FC">
        <w:t xml:space="preserve">se this section </w:t>
      </w:r>
      <w:r>
        <w:t xml:space="preserve">(250 words max) </w:t>
      </w:r>
      <w:r w:rsidRPr="00FF35FC">
        <w:t xml:space="preserve">to </w:t>
      </w:r>
      <w:r w:rsidR="009E021F">
        <w:t xml:space="preserve">specify and </w:t>
      </w:r>
      <w:r w:rsidR="00F1126A" w:rsidRPr="00F1126A">
        <w:t>fully justify the resources required, which can include staff time (e.g. for data preparation, analysis and evaluation; modelling; methodology and software development or deployment), travel and short-term visits, and any events (e.g. workshops to gather cross-sectional views).</w:t>
      </w:r>
      <w:r w:rsidR="00F1126A">
        <w:t xml:space="preserve"> </w:t>
      </w:r>
      <w:r w:rsidR="00F1126A" w:rsidRPr="00F1126A">
        <w:t xml:space="preserve">Budget for each proposal is expecting to be </w:t>
      </w:r>
      <w:r w:rsidR="001050AF">
        <w:t>up to</w:t>
      </w:r>
      <w:r w:rsidR="00F1126A" w:rsidRPr="00F1126A">
        <w:t xml:space="preserve"> £</w:t>
      </w:r>
      <w:r w:rsidR="001050AF">
        <w:t>3</w:t>
      </w:r>
      <w:r w:rsidR="00F1126A" w:rsidRPr="00F1126A">
        <w:t>0,000, with smaller projects also encouraged. Costing will be allowed as per standard EPSRC resource guidelines (</w:t>
      </w:r>
      <w:r w:rsidR="00F1126A">
        <w:t xml:space="preserve">e.g. 80% FEC – see </w:t>
      </w:r>
      <w:hyperlink r:id="rId11" w:history="1">
        <w:r w:rsidR="00F1126A" w:rsidRPr="00F1126A">
          <w:rPr>
            <w:rStyle w:val="Hyperlink"/>
          </w:rPr>
          <w:t>EPSRC guidelines</w:t>
        </w:r>
      </w:hyperlink>
      <w:r w:rsidR="00F1126A">
        <w:t>)</w:t>
      </w:r>
      <w:r w:rsidR="00F1126A" w:rsidRPr="00F1126A">
        <w:t xml:space="preserve">. </w:t>
      </w:r>
      <w:r w:rsidR="00F1126A">
        <w:t>W</w:t>
      </w:r>
      <w:r w:rsidR="00F1126A" w:rsidRPr="00F1126A">
        <w:t xml:space="preserve">e do not expect to see a large proportion of the funds to be spent on overheads/estates costs. Please contact </w:t>
      </w:r>
      <w:hyperlink r:id="rId12" w:history="1">
        <w:r w:rsidR="00F1126A" w:rsidRPr="00D11203">
          <w:rPr>
            <w:rStyle w:val="Hyperlink"/>
          </w:rPr>
          <w:t>contact@healtex.org</w:t>
        </w:r>
      </w:hyperlink>
      <w:r w:rsidR="00F1126A">
        <w:t xml:space="preserve"> </w:t>
      </w:r>
      <w:r w:rsidR="00F1126A" w:rsidRPr="00F1126A">
        <w:t>for any clarifications.</w:t>
      </w:r>
    </w:p>
    <w:p w14:paraId="49BD28E5" w14:textId="77777777" w:rsidR="00AA1661" w:rsidRPr="00F1126A" w:rsidRDefault="00AA1661" w:rsidP="00F1126A"/>
    <w:p w14:paraId="7C52BFD3" w14:textId="77777777" w:rsidR="00B46BE3" w:rsidRPr="00AE147D" w:rsidRDefault="00B46BE3" w:rsidP="00B46BE3">
      <w:pPr>
        <w:rPr>
          <w:b/>
        </w:rPr>
      </w:pPr>
      <w:r>
        <w:rPr>
          <w:noProof/>
          <w:lang w:val="en-US"/>
        </w:rPr>
        <mc:AlternateContent>
          <mc:Choice Requires="wps">
            <w:drawing>
              <wp:inline distT="0" distB="0" distL="0" distR="0" wp14:anchorId="379E551A" wp14:editId="50339BDD">
                <wp:extent cx="6058323" cy="5673090"/>
                <wp:effectExtent l="0" t="0" r="38100" b="165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3ABD86CF" w14:textId="77777777" w:rsidR="00710CC7" w:rsidRPr="00C4178C" w:rsidRDefault="00710CC7" w:rsidP="00B46BE3">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2"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">
                <v:textbox>
                  <w:txbxContent>
                    <w:p w14:paraId="3ABD86CF" w14:textId="77777777" w:rsidR="00E73978" w:rsidRPr="00C4178C" w:rsidRDefault="00E73978" w:rsidP="00B46BE3">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F1126A" w:rsidRPr="00BB2211" w14:paraId="705F4B6E" w14:textId="77777777" w:rsidTr="00E316FE">
        <w:trPr>
          <w:trHeight w:val="1089"/>
        </w:trPr>
        <w:tc>
          <w:tcPr>
            <w:tcW w:w="4917" w:type="dxa"/>
          </w:tcPr>
          <w:p w14:paraId="69A41D24" w14:textId="61F7D08C" w:rsidR="00F1126A" w:rsidRPr="00BB2211" w:rsidRDefault="00B46BE3" w:rsidP="00E316FE">
            <w:pPr>
              <w:rPr>
                <w:sz w:val="18"/>
              </w:rPr>
            </w:pPr>
            <w:r>
              <w:lastRenderedPageBreak/>
              <w:br w:type="page"/>
            </w:r>
          </w:p>
        </w:tc>
        <w:tc>
          <w:tcPr>
            <w:tcW w:w="4689" w:type="dxa"/>
          </w:tcPr>
          <w:p w14:paraId="57FEE60A" w14:textId="77777777" w:rsidR="00F1126A" w:rsidRPr="00BB2211" w:rsidRDefault="00F1126A"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2CA50B0" wp14:editId="2686175A">
                  <wp:extent cx="800100" cy="5658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68CBE00D" w14:textId="77777777" w:rsidR="00F1126A" w:rsidRPr="00BB2211" w:rsidRDefault="00F1126A"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12DDACB5" w14:textId="77777777" w:rsidR="00F1126A" w:rsidRDefault="00F1126A" w:rsidP="00F1126A">
      <w:pPr>
        <w:pStyle w:val="Heading2"/>
      </w:pPr>
    </w:p>
    <w:p w14:paraId="5D37450A" w14:textId="64818643" w:rsidR="00F1126A" w:rsidRDefault="00E74ED4" w:rsidP="00F1126A">
      <w:pPr>
        <w:pStyle w:val="Heading2"/>
      </w:pPr>
      <w:r>
        <w:t>What next</w:t>
      </w:r>
    </w:p>
    <w:p w14:paraId="2C606DB2" w14:textId="10C618EE" w:rsidR="00F1126A" w:rsidRPr="00D52817" w:rsidRDefault="00F1126A" w:rsidP="008E0571">
      <w:pPr>
        <w:jc w:val="both"/>
      </w:pPr>
      <w:r>
        <w:t>U</w:t>
      </w:r>
      <w:r w:rsidRPr="00FF35FC">
        <w:t xml:space="preserve">se this section </w:t>
      </w:r>
      <w:r>
        <w:t xml:space="preserve">(250 words max) </w:t>
      </w:r>
      <w:r w:rsidR="00E74ED4">
        <w:t xml:space="preserve">to </w:t>
      </w:r>
      <w:r>
        <w:t>outline how you</w:t>
      </w:r>
      <w:r w:rsidR="00E316FE" w:rsidRPr="00E316FE">
        <w:t xml:space="preserve"> </w:t>
      </w:r>
      <w:r w:rsidR="00E316FE">
        <w:t>would</w:t>
      </w:r>
      <w:r>
        <w:t xml:space="preserve"> further develop the proposal (e.g. into a follow-up study; commercialisation, etc.). Explain how </w:t>
      </w:r>
      <w:r w:rsidRPr="00A065C3">
        <w:rPr>
          <w:rFonts w:ascii="Calibri" w:hAnsi="Calibri"/>
        </w:rPr>
        <w:t xml:space="preserve">the project </w:t>
      </w:r>
      <w:r>
        <w:rPr>
          <w:rFonts w:ascii="Calibri" w:hAnsi="Calibri"/>
        </w:rPr>
        <w:t>could be</w:t>
      </w:r>
      <w:r w:rsidRPr="00A065C3">
        <w:rPr>
          <w:rFonts w:ascii="Calibri" w:hAnsi="Calibri"/>
        </w:rPr>
        <w:t xml:space="preserve"> applied in different settings and for different task</w:t>
      </w:r>
      <w:r>
        <w:rPr>
          <w:rFonts w:ascii="Calibri" w:hAnsi="Calibri"/>
        </w:rPr>
        <w:t xml:space="preserve">s. </w:t>
      </w:r>
      <w:r w:rsidR="00D04BB5">
        <w:rPr>
          <w:rFonts w:ascii="Calibri" w:hAnsi="Calibri"/>
        </w:rPr>
        <w:t xml:space="preserve">Identify if any challenges would need to be included in the overall Healtex research </w:t>
      </w:r>
      <w:proofErr w:type="gramStart"/>
      <w:r w:rsidR="00D04BB5">
        <w:rPr>
          <w:rFonts w:ascii="Calibri" w:hAnsi="Calibri"/>
        </w:rPr>
        <w:t>road-map</w:t>
      </w:r>
      <w:proofErr w:type="gramEnd"/>
      <w:r w:rsidR="00D04BB5">
        <w:rPr>
          <w:rFonts w:ascii="Calibri" w:hAnsi="Calibri"/>
        </w:rPr>
        <w:t>.</w:t>
      </w:r>
      <w:r>
        <w:rPr>
          <w:rFonts w:ascii="Calibri" w:hAnsi="Calibri"/>
        </w:rPr>
        <w:t xml:space="preserve"> We particularly encourage proposals that address the grand challenges identified by the EPSRC Healthcare technologies theme.</w:t>
      </w:r>
    </w:p>
    <w:p w14:paraId="0A5D1012" w14:textId="77777777" w:rsidR="00F1126A" w:rsidRPr="00AE147D" w:rsidRDefault="00F1126A" w:rsidP="00F1126A">
      <w:pPr>
        <w:rPr>
          <w:b/>
        </w:rPr>
      </w:pPr>
      <w:r>
        <w:rPr>
          <w:noProof/>
          <w:lang w:val="en-US"/>
        </w:rPr>
        <mc:AlternateContent>
          <mc:Choice Requires="wps">
            <w:drawing>
              <wp:inline distT="0" distB="0" distL="0" distR="0" wp14:anchorId="013AA002" wp14:editId="41191BB5">
                <wp:extent cx="6058323" cy="5673090"/>
                <wp:effectExtent l="0" t="0" r="3810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6B662B6B" w14:textId="77777777" w:rsidR="00710CC7" w:rsidRPr="00C4178C" w:rsidRDefault="00710CC7" w:rsidP="00F1126A">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3"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">
                <v:textbox>
                  <w:txbxContent>
                    <w:p w14:paraId="6B662B6B" w14:textId="77777777" w:rsidR="00E73978" w:rsidRPr="00C4178C" w:rsidRDefault="00E73978" w:rsidP="00F1126A">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p w14:paraId="2F3E442D" w14:textId="68A33BB2" w:rsidR="00F1126A" w:rsidRDefault="00F1126A" w:rsidP="00F1126A"/>
    <w:sectPr w:rsidR="00F1126A" w:rsidSect="00B67B7C">
      <w:pgSz w:w="11906" w:h="16838"/>
      <w:pgMar w:top="1134" w:right="1531"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EFB13" w14:textId="77777777" w:rsidR="00710CC7" w:rsidRDefault="00710CC7" w:rsidP="00E14767">
      <w:pPr>
        <w:spacing w:after="0" w:line="240" w:lineRule="auto"/>
      </w:pPr>
      <w:r>
        <w:separator/>
      </w:r>
    </w:p>
  </w:endnote>
  <w:endnote w:type="continuationSeparator" w:id="0">
    <w:p w14:paraId="5CBFDAFB" w14:textId="77777777" w:rsidR="00710CC7" w:rsidRDefault="00710CC7" w:rsidP="00E1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57A0" w14:textId="77777777" w:rsidR="00710CC7" w:rsidRDefault="00710CC7" w:rsidP="00E14767">
      <w:pPr>
        <w:spacing w:after="0" w:line="240" w:lineRule="auto"/>
      </w:pPr>
      <w:r>
        <w:separator/>
      </w:r>
    </w:p>
  </w:footnote>
  <w:footnote w:type="continuationSeparator" w:id="0">
    <w:p w14:paraId="60D9E341" w14:textId="77777777" w:rsidR="00710CC7" w:rsidRDefault="00710CC7" w:rsidP="00E147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CA3"/>
    <w:multiLevelType w:val="hybridMultilevel"/>
    <w:tmpl w:val="5E5EB3AC"/>
    <w:lvl w:ilvl="0" w:tplc="E7765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1483D"/>
    <w:multiLevelType w:val="hybridMultilevel"/>
    <w:tmpl w:val="135C3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AA4FEF"/>
    <w:multiLevelType w:val="hybridMultilevel"/>
    <w:tmpl w:val="93D00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926EC3"/>
    <w:multiLevelType w:val="hybridMultilevel"/>
    <w:tmpl w:val="D744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D3BA0"/>
    <w:multiLevelType w:val="hybridMultilevel"/>
    <w:tmpl w:val="688E8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55FB9"/>
    <w:multiLevelType w:val="hybridMultilevel"/>
    <w:tmpl w:val="33D87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AC"/>
    <w:rsid w:val="000116CC"/>
    <w:rsid w:val="00015DBC"/>
    <w:rsid w:val="0001764D"/>
    <w:rsid w:val="00037C6E"/>
    <w:rsid w:val="00041372"/>
    <w:rsid w:val="00051A1B"/>
    <w:rsid w:val="00053E85"/>
    <w:rsid w:val="00060220"/>
    <w:rsid w:val="00070343"/>
    <w:rsid w:val="00094018"/>
    <w:rsid w:val="000A41BC"/>
    <w:rsid w:val="000B68C2"/>
    <w:rsid w:val="000B6902"/>
    <w:rsid w:val="000C22B1"/>
    <w:rsid w:val="000C41A7"/>
    <w:rsid w:val="000E6942"/>
    <w:rsid w:val="000F003D"/>
    <w:rsid w:val="000F54FF"/>
    <w:rsid w:val="000F69CA"/>
    <w:rsid w:val="0010169B"/>
    <w:rsid w:val="001050AF"/>
    <w:rsid w:val="001076CA"/>
    <w:rsid w:val="00107D0E"/>
    <w:rsid w:val="00121E6C"/>
    <w:rsid w:val="0012203A"/>
    <w:rsid w:val="00126568"/>
    <w:rsid w:val="00131F48"/>
    <w:rsid w:val="00141B2B"/>
    <w:rsid w:val="00147122"/>
    <w:rsid w:val="00150CE1"/>
    <w:rsid w:val="001532EA"/>
    <w:rsid w:val="001577F5"/>
    <w:rsid w:val="00157EE0"/>
    <w:rsid w:val="00166201"/>
    <w:rsid w:val="00167048"/>
    <w:rsid w:val="00184388"/>
    <w:rsid w:val="0018466E"/>
    <w:rsid w:val="001853E4"/>
    <w:rsid w:val="001A59E5"/>
    <w:rsid w:val="001B1F81"/>
    <w:rsid w:val="001B24F2"/>
    <w:rsid w:val="001B2A64"/>
    <w:rsid w:val="001B5561"/>
    <w:rsid w:val="001B73EB"/>
    <w:rsid w:val="001C46EF"/>
    <w:rsid w:val="001D006F"/>
    <w:rsid w:val="001D3FC8"/>
    <w:rsid w:val="001E2572"/>
    <w:rsid w:val="001E39D5"/>
    <w:rsid w:val="001F6CE9"/>
    <w:rsid w:val="002115DA"/>
    <w:rsid w:val="00216976"/>
    <w:rsid w:val="00220CAF"/>
    <w:rsid w:val="00231208"/>
    <w:rsid w:val="002370A6"/>
    <w:rsid w:val="00253D7D"/>
    <w:rsid w:val="00270A4C"/>
    <w:rsid w:val="002818D4"/>
    <w:rsid w:val="00284C58"/>
    <w:rsid w:val="0029115C"/>
    <w:rsid w:val="002A2841"/>
    <w:rsid w:val="002A39BB"/>
    <w:rsid w:val="002B0B95"/>
    <w:rsid w:val="002C1D9A"/>
    <w:rsid w:val="002C522C"/>
    <w:rsid w:val="002C6852"/>
    <w:rsid w:val="002D48D7"/>
    <w:rsid w:val="002D6A8B"/>
    <w:rsid w:val="002E4397"/>
    <w:rsid w:val="002F3A83"/>
    <w:rsid w:val="003010A2"/>
    <w:rsid w:val="00301B07"/>
    <w:rsid w:val="003265D4"/>
    <w:rsid w:val="00340AEC"/>
    <w:rsid w:val="00344498"/>
    <w:rsid w:val="003473F8"/>
    <w:rsid w:val="0035139E"/>
    <w:rsid w:val="003536BF"/>
    <w:rsid w:val="00375E1C"/>
    <w:rsid w:val="00377853"/>
    <w:rsid w:val="003873C2"/>
    <w:rsid w:val="0039392D"/>
    <w:rsid w:val="00394FEE"/>
    <w:rsid w:val="003B084A"/>
    <w:rsid w:val="003B3B1B"/>
    <w:rsid w:val="003C380C"/>
    <w:rsid w:val="003C5AB3"/>
    <w:rsid w:val="003C6E1D"/>
    <w:rsid w:val="003E18BD"/>
    <w:rsid w:val="003E53EC"/>
    <w:rsid w:val="004038C9"/>
    <w:rsid w:val="00406501"/>
    <w:rsid w:val="004164BA"/>
    <w:rsid w:val="004257B7"/>
    <w:rsid w:val="0043402F"/>
    <w:rsid w:val="004379A3"/>
    <w:rsid w:val="00465B19"/>
    <w:rsid w:val="00471190"/>
    <w:rsid w:val="00481C85"/>
    <w:rsid w:val="00490563"/>
    <w:rsid w:val="00490D1A"/>
    <w:rsid w:val="00495AB8"/>
    <w:rsid w:val="004B1120"/>
    <w:rsid w:val="004C1764"/>
    <w:rsid w:val="004C1F32"/>
    <w:rsid w:val="004C6C99"/>
    <w:rsid w:val="004D52E1"/>
    <w:rsid w:val="00500364"/>
    <w:rsid w:val="00501F59"/>
    <w:rsid w:val="00504D08"/>
    <w:rsid w:val="0051374A"/>
    <w:rsid w:val="00517A83"/>
    <w:rsid w:val="00534BEF"/>
    <w:rsid w:val="00552CDF"/>
    <w:rsid w:val="005638AE"/>
    <w:rsid w:val="00564F25"/>
    <w:rsid w:val="005720CF"/>
    <w:rsid w:val="00587D62"/>
    <w:rsid w:val="0059363E"/>
    <w:rsid w:val="005A7A69"/>
    <w:rsid w:val="005B204B"/>
    <w:rsid w:val="005B443B"/>
    <w:rsid w:val="005B5D23"/>
    <w:rsid w:val="005B5E2F"/>
    <w:rsid w:val="005D54C0"/>
    <w:rsid w:val="005E0117"/>
    <w:rsid w:val="005E3255"/>
    <w:rsid w:val="005F3AE4"/>
    <w:rsid w:val="00600C5B"/>
    <w:rsid w:val="006017AB"/>
    <w:rsid w:val="00611CF7"/>
    <w:rsid w:val="00614766"/>
    <w:rsid w:val="00614D98"/>
    <w:rsid w:val="00615431"/>
    <w:rsid w:val="006156B8"/>
    <w:rsid w:val="00620970"/>
    <w:rsid w:val="00621845"/>
    <w:rsid w:val="006248C1"/>
    <w:rsid w:val="00633744"/>
    <w:rsid w:val="00635710"/>
    <w:rsid w:val="00635B0A"/>
    <w:rsid w:val="00641624"/>
    <w:rsid w:val="00647D11"/>
    <w:rsid w:val="006524D7"/>
    <w:rsid w:val="00681A7C"/>
    <w:rsid w:val="00683F36"/>
    <w:rsid w:val="00686501"/>
    <w:rsid w:val="0068770D"/>
    <w:rsid w:val="00691985"/>
    <w:rsid w:val="006925D3"/>
    <w:rsid w:val="006947C9"/>
    <w:rsid w:val="006B2F4F"/>
    <w:rsid w:val="006B3D20"/>
    <w:rsid w:val="006B488F"/>
    <w:rsid w:val="006C78E3"/>
    <w:rsid w:val="006E0689"/>
    <w:rsid w:val="006E29F7"/>
    <w:rsid w:val="006F225D"/>
    <w:rsid w:val="006F747B"/>
    <w:rsid w:val="007061D4"/>
    <w:rsid w:val="00710CC7"/>
    <w:rsid w:val="0071220E"/>
    <w:rsid w:val="007137C5"/>
    <w:rsid w:val="0072049D"/>
    <w:rsid w:val="00721160"/>
    <w:rsid w:val="00724810"/>
    <w:rsid w:val="00731885"/>
    <w:rsid w:val="00737190"/>
    <w:rsid w:val="00742123"/>
    <w:rsid w:val="007448A7"/>
    <w:rsid w:val="00750E4B"/>
    <w:rsid w:val="007573B4"/>
    <w:rsid w:val="00763443"/>
    <w:rsid w:val="0076702D"/>
    <w:rsid w:val="00781555"/>
    <w:rsid w:val="00790BC4"/>
    <w:rsid w:val="0079424D"/>
    <w:rsid w:val="007A1186"/>
    <w:rsid w:val="007A6237"/>
    <w:rsid w:val="007A6486"/>
    <w:rsid w:val="007A76A7"/>
    <w:rsid w:val="007A79C4"/>
    <w:rsid w:val="007B1400"/>
    <w:rsid w:val="007B7012"/>
    <w:rsid w:val="007B71D3"/>
    <w:rsid w:val="007C02D2"/>
    <w:rsid w:val="007C5D68"/>
    <w:rsid w:val="007E31D2"/>
    <w:rsid w:val="007F1A31"/>
    <w:rsid w:val="00800633"/>
    <w:rsid w:val="0080207E"/>
    <w:rsid w:val="00817848"/>
    <w:rsid w:val="008344F0"/>
    <w:rsid w:val="008446CD"/>
    <w:rsid w:val="00852A4F"/>
    <w:rsid w:val="00863AF1"/>
    <w:rsid w:val="00865250"/>
    <w:rsid w:val="0086776D"/>
    <w:rsid w:val="008773EC"/>
    <w:rsid w:val="00886CA6"/>
    <w:rsid w:val="008A3C0E"/>
    <w:rsid w:val="008B3945"/>
    <w:rsid w:val="008B4909"/>
    <w:rsid w:val="008D6B48"/>
    <w:rsid w:val="008D6EC6"/>
    <w:rsid w:val="008E0571"/>
    <w:rsid w:val="008E1D16"/>
    <w:rsid w:val="008E7CB2"/>
    <w:rsid w:val="008F623B"/>
    <w:rsid w:val="00905712"/>
    <w:rsid w:val="0093001F"/>
    <w:rsid w:val="00932A09"/>
    <w:rsid w:val="00933B66"/>
    <w:rsid w:val="009366DD"/>
    <w:rsid w:val="00941D54"/>
    <w:rsid w:val="009436F1"/>
    <w:rsid w:val="00945FF7"/>
    <w:rsid w:val="009524ED"/>
    <w:rsid w:val="00954533"/>
    <w:rsid w:val="009617F9"/>
    <w:rsid w:val="00985C07"/>
    <w:rsid w:val="0099749A"/>
    <w:rsid w:val="009B344F"/>
    <w:rsid w:val="009B5DDC"/>
    <w:rsid w:val="009C108B"/>
    <w:rsid w:val="009C136C"/>
    <w:rsid w:val="009C3921"/>
    <w:rsid w:val="009C7E66"/>
    <w:rsid w:val="009E021F"/>
    <w:rsid w:val="009E2FE6"/>
    <w:rsid w:val="00A07EB7"/>
    <w:rsid w:val="00A1260E"/>
    <w:rsid w:val="00A27E0A"/>
    <w:rsid w:val="00A44CDC"/>
    <w:rsid w:val="00A52A97"/>
    <w:rsid w:val="00A530B7"/>
    <w:rsid w:val="00A6533D"/>
    <w:rsid w:val="00A81D1C"/>
    <w:rsid w:val="00A86E04"/>
    <w:rsid w:val="00A93329"/>
    <w:rsid w:val="00AA1661"/>
    <w:rsid w:val="00AA7599"/>
    <w:rsid w:val="00AB0149"/>
    <w:rsid w:val="00AB6359"/>
    <w:rsid w:val="00AB63BB"/>
    <w:rsid w:val="00AB7915"/>
    <w:rsid w:val="00AC4820"/>
    <w:rsid w:val="00AC765D"/>
    <w:rsid w:val="00AD1E19"/>
    <w:rsid w:val="00AE147D"/>
    <w:rsid w:val="00AE6CB6"/>
    <w:rsid w:val="00B13A90"/>
    <w:rsid w:val="00B236BB"/>
    <w:rsid w:val="00B23B0A"/>
    <w:rsid w:val="00B260DA"/>
    <w:rsid w:val="00B30F11"/>
    <w:rsid w:val="00B34025"/>
    <w:rsid w:val="00B42751"/>
    <w:rsid w:val="00B46AC0"/>
    <w:rsid w:val="00B46BE3"/>
    <w:rsid w:val="00B5629F"/>
    <w:rsid w:val="00B60D03"/>
    <w:rsid w:val="00B63460"/>
    <w:rsid w:val="00B67B7C"/>
    <w:rsid w:val="00B71E1E"/>
    <w:rsid w:val="00B72601"/>
    <w:rsid w:val="00B72683"/>
    <w:rsid w:val="00B92295"/>
    <w:rsid w:val="00B94B2F"/>
    <w:rsid w:val="00BA0423"/>
    <w:rsid w:val="00BB5C9A"/>
    <w:rsid w:val="00BD0A2D"/>
    <w:rsid w:val="00BD1E92"/>
    <w:rsid w:val="00BD69D6"/>
    <w:rsid w:val="00BE41E0"/>
    <w:rsid w:val="00BE7AA2"/>
    <w:rsid w:val="00BE7AAE"/>
    <w:rsid w:val="00BF0996"/>
    <w:rsid w:val="00BF2199"/>
    <w:rsid w:val="00BF3A20"/>
    <w:rsid w:val="00BF664E"/>
    <w:rsid w:val="00C126A1"/>
    <w:rsid w:val="00C2746A"/>
    <w:rsid w:val="00C416D9"/>
    <w:rsid w:val="00C4178C"/>
    <w:rsid w:val="00C523A4"/>
    <w:rsid w:val="00C7339D"/>
    <w:rsid w:val="00C74C1B"/>
    <w:rsid w:val="00C74EF1"/>
    <w:rsid w:val="00C87E94"/>
    <w:rsid w:val="00CA1D54"/>
    <w:rsid w:val="00CC2185"/>
    <w:rsid w:val="00CC3B06"/>
    <w:rsid w:val="00CD2009"/>
    <w:rsid w:val="00CD221D"/>
    <w:rsid w:val="00CD637F"/>
    <w:rsid w:val="00CF4C98"/>
    <w:rsid w:val="00D02E0A"/>
    <w:rsid w:val="00D04BB5"/>
    <w:rsid w:val="00D06779"/>
    <w:rsid w:val="00D131CE"/>
    <w:rsid w:val="00D143DC"/>
    <w:rsid w:val="00D15C3D"/>
    <w:rsid w:val="00D15E0E"/>
    <w:rsid w:val="00D16F46"/>
    <w:rsid w:val="00D26301"/>
    <w:rsid w:val="00D27EE1"/>
    <w:rsid w:val="00D3031D"/>
    <w:rsid w:val="00D303C3"/>
    <w:rsid w:val="00D31570"/>
    <w:rsid w:val="00D36BB6"/>
    <w:rsid w:val="00D52817"/>
    <w:rsid w:val="00D76109"/>
    <w:rsid w:val="00D77E55"/>
    <w:rsid w:val="00D801C9"/>
    <w:rsid w:val="00D87DAB"/>
    <w:rsid w:val="00D96704"/>
    <w:rsid w:val="00DA38C4"/>
    <w:rsid w:val="00DA62B0"/>
    <w:rsid w:val="00DB5C14"/>
    <w:rsid w:val="00DC2BD6"/>
    <w:rsid w:val="00DC2C4D"/>
    <w:rsid w:val="00DC4133"/>
    <w:rsid w:val="00DD3B1E"/>
    <w:rsid w:val="00DD586D"/>
    <w:rsid w:val="00DD5F90"/>
    <w:rsid w:val="00DD6C21"/>
    <w:rsid w:val="00DE4B27"/>
    <w:rsid w:val="00DE7DC2"/>
    <w:rsid w:val="00DE7F94"/>
    <w:rsid w:val="00DF2ADA"/>
    <w:rsid w:val="00DF759A"/>
    <w:rsid w:val="00DF7C15"/>
    <w:rsid w:val="00E04B9D"/>
    <w:rsid w:val="00E14767"/>
    <w:rsid w:val="00E26459"/>
    <w:rsid w:val="00E275F5"/>
    <w:rsid w:val="00E316FE"/>
    <w:rsid w:val="00E356C7"/>
    <w:rsid w:val="00E56E86"/>
    <w:rsid w:val="00E67B97"/>
    <w:rsid w:val="00E70BFE"/>
    <w:rsid w:val="00E73978"/>
    <w:rsid w:val="00E73E52"/>
    <w:rsid w:val="00E74ED4"/>
    <w:rsid w:val="00E768F1"/>
    <w:rsid w:val="00E83D98"/>
    <w:rsid w:val="00E85C60"/>
    <w:rsid w:val="00E86343"/>
    <w:rsid w:val="00EA3C0E"/>
    <w:rsid w:val="00EB66CA"/>
    <w:rsid w:val="00EC5971"/>
    <w:rsid w:val="00ED238A"/>
    <w:rsid w:val="00ED4D5D"/>
    <w:rsid w:val="00EE501C"/>
    <w:rsid w:val="00EF4F1F"/>
    <w:rsid w:val="00EF7132"/>
    <w:rsid w:val="00F02DA8"/>
    <w:rsid w:val="00F07AB9"/>
    <w:rsid w:val="00F1126A"/>
    <w:rsid w:val="00F2028A"/>
    <w:rsid w:val="00F24B05"/>
    <w:rsid w:val="00F30081"/>
    <w:rsid w:val="00F30F06"/>
    <w:rsid w:val="00F32797"/>
    <w:rsid w:val="00F36DEC"/>
    <w:rsid w:val="00F37E8B"/>
    <w:rsid w:val="00F469AC"/>
    <w:rsid w:val="00F61F1B"/>
    <w:rsid w:val="00F70963"/>
    <w:rsid w:val="00F77533"/>
    <w:rsid w:val="00F84AB4"/>
    <w:rsid w:val="00FA75A4"/>
    <w:rsid w:val="00FB15BB"/>
    <w:rsid w:val="00FB22ED"/>
    <w:rsid w:val="00FC09B5"/>
    <w:rsid w:val="00FC30F6"/>
    <w:rsid w:val="00FD05C8"/>
    <w:rsid w:val="00FD785D"/>
    <w:rsid w:val="00FD7E97"/>
    <w:rsid w:val="00FE2CAB"/>
    <w:rsid w:val="00FE3401"/>
    <w:rsid w:val="00FE7FC2"/>
    <w:rsid w:val="00FF18C1"/>
    <w:rsid w:val="00FF21F3"/>
    <w:rsid w:val="00FF35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6E"/>
  </w:style>
  <w:style w:type="paragraph" w:styleId="Heading1">
    <w:name w:val="heading 1"/>
    <w:basedOn w:val="Normal"/>
    <w:next w:val="Normal"/>
    <w:link w:val="Heading1Char"/>
    <w:uiPriority w:val="9"/>
    <w:qFormat/>
    <w:rsid w:val="00B72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E0A"/>
    <w:pPr>
      <w:ind w:left="720"/>
      <w:contextualSpacing/>
    </w:pPr>
  </w:style>
  <w:style w:type="paragraph" w:styleId="BalloonText">
    <w:name w:val="Balloon Text"/>
    <w:basedOn w:val="Normal"/>
    <w:link w:val="BalloonTextChar"/>
    <w:uiPriority w:val="99"/>
    <w:semiHidden/>
    <w:unhideWhenUsed/>
    <w:rsid w:val="001B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2"/>
    <w:rPr>
      <w:rFonts w:ascii="Tahoma" w:hAnsi="Tahoma" w:cs="Tahoma"/>
      <w:sz w:val="16"/>
      <w:szCs w:val="16"/>
    </w:rPr>
  </w:style>
  <w:style w:type="paragraph" w:styleId="Header">
    <w:name w:val="header"/>
    <w:basedOn w:val="Normal"/>
    <w:link w:val="HeaderChar"/>
    <w:uiPriority w:val="99"/>
    <w:unhideWhenUsed/>
    <w:rsid w:val="00E1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7"/>
  </w:style>
  <w:style w:type="paragraph" w:styleId="Footer">
    <w:name w:val="footer"/>
    <w:basedOn w:val="Normal"/>
    <w:link w:val="FooterChar"/>
    <w:uiPriority w:val="99"/>
    <w:unhideWhenUsed/>
    <w:rsid w:val="00E1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7"/>
  </w:style>
  <w:style w:type="paragraph" w:styleId="Title">
    <w:name w:val="Title"/>
    <w:basedOn w:val="Normal"/>
    <w:next w:val="Normal"/>
    <w:link w:val="TitleChar"/>
    <w:uiPriority w:val="10"/>
    <w:qFormat/>
    <w:rsid w:val="00B7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6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2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8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FE6"/>
    <w:rPr>
      <w:color w:val="0000FF" w:themeColor="hyperlink"/>
      <w:u w:val="single"/>
    </w:rPr>
  </w:style>
  <w:style w:type="character" w:styleId="CommentReference">
    <w:name w:val="annotation reference"/>
    <w:basedOn w:val="DefaultParagraphFont"/>
    <w:uiPriority w:val="99"/>
    <w:semiHidden/>
    <w:unhideWhenUsed/>
    <w:rsid w:val="002C522C"/>
    <w:rPr>
      <w:sz w:val="18"/>
      <w:szCs w:val="18"/>
    </w:rPr>
  </w:style>
  <w:style w:type="paragraph" w:styleId="CommentText">
    <w:name w:val="annotation text"/>
    <w:basedOn w:val="Normal"/>
    <w:link w:val="CommentTextChar"/>
    <w:uiPriority w:val="99"/>
    <w:semiHidden/>
    <w:unhideWhenUsed/>
    <w:rsid w:val="002C522C"/>
    <w:pPr>
      <w:spacing w:line="240" w:lineRule="auto"/>
    </w:pPr>
    <w:rPr>
      <w:sz w:val="24"/>
      <w:szCs w:val="24"/>
    </w:rPr>
  </w:style>
  <w:style w:type="character" w:customStyle="1" w:styleId="CommentTextChar">
    <w:name w:val="Comment Text Char"/>
    <w:basedOn w:val="DefaultParagraphFont"/>
    <w:link w:val="CommentText"/>
    <w:uiPriority w:val="99"/>
    <w:semiHidden/>
    <w:rsid w:val="002C522C"/>
    <w:rPr>
      <w:sz w:val="24"/>
      <w:szCs w:val="24"/>
    </w:rPr>
  </w:style>
  <w:style w:type="paragraph" w:styleId="CommentSubject">
    <w:name w:val="annotation subject"/>
    <w:basedOn w:val="CommentText"/>
    <w:next w:val="CommentText"/>
    <w:link w:val="CommentSubjectChar"/>
    <w:uiPriority w:val="99"/>
    <w:semiHidden/>
    <w:unhideWhenUsed/>
    <w:rsid w:val="002C522C"/>
    <w:rPr>
      <w:b/>
      <w:bCs/>
      <w:sz w:val="20"/>
      <w:szCs w:val="20"/>
    </w:rPr>
  </w:style>
  <w:style w:type="character" w:customStyle="1" w:styleId="CommentSubjectChar">
    <w:name w:val="Comment Subject Char"/>
    <w:basedOn w:val="CommentTextChar"/>
    <w:link w:val="CommentSubject"/>
    <w:uiPriority w:val="99"/>
    <w:semiHidden/>
    <w:rsid w:val="002C522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6E"/>
  </w:style>
  <w:style w:type="paragraph" w:styleId="Heading1">
    <w:name w:val="heading 1"/>
    <w:basedOn w:val="Normal"/>
    <w:next w:val="Normal"/>
    <w:link w:val="Heading1Char"/>
    <w:uiPriority w:val="9"/>
    <w:qFormat/>
    <w:rsid w:val="00B72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E0A"/>
    <w:pPr>
      <w:ind w:left="720"/>
      <w:contextualSpacing/>
    </w:pPr>
  </w:style>
  <w:style w:type="paragraph" w:styleId="BalloonText">
    <w:name w:val="Balloon Text"/>
    <w:basedOn w:val="Normal"/>
    <w:link w:val="BalloonTextChar"/>
    <w:uiPriority w:val="99"/>
    <w:semiHidden/>
    <w:unhideWhenUsed/>
    <w:rsid w:val="001B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2"/>
    <w:rPr>
      <w:rFonts w:ascii="Tahoma" w:hAnsi="Tahoma" w:cs="Tahoma"/>
      <w:sz w:val="16"/>
      <w:szCs w:val="16"/>
    </w:rPr>
  </w:style>
  <w:style w:type="paragraph" w:styleId="Header">
    <w:name w:val="header"/>
    <w:basedOn w:val="Normal"/>
    <w:link w:val="HeaderChar"/>
    <w:uiPriority w:val="99"/>
    <w:unhideWhenUsed/>
    <w:rsid w:val="00E1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7"/>
  </w:style>
  <w:style w:type="paragraph" w:styleId="Footer">
    <w:name w:val="footer"/>
    <w:basedOn w:val="Normal"/>
    <w:link w:val="FooterChar"/>
    <w:uiPriority w:val="99"/>
    <w:unhideWhenUsed/>
    <w:rsid w:val="00E1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7"/>
  </w:style>
  <w:style w:type="paragraph" w:styleId="Title">
    <w:name w:val="Title"/>
    <w:basedOn w:val="Normal"/>
    <w:next w:val="Normal"/>
    <w:link w:val="TitleChar"/>
    <w:uiPriority w:val="10"/>
    <w:qFormat/>
    <w:rsid w:val="00B7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6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2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8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FE6"/>
    <w:rPr>
      <w:color w:val="0000FF" w:themeColor="hyperlink"/>
      <w:u w:val="single"/>
    </w:rPr>
  </w:style>
  <w:style w:type="character" w:styleId="CommentReference">
    <w:name w:val="annotation reference"/>
    <w:basedOn w:val="DefaultParagraphFont"/>
    <w:uiPriority w:val="99"/>
    <w:semiHidden/>
    <w:unhideWhenUsed/>
    <w:rsid w:val="002C522C"/>
    <w:rPr>
      <w:sz w:val="18"/>
      <w:szCs w:val="18"/>
    </w:rPr>
  </w:style>
  <w:style w:type="paragraph" w:styleId="CommentText">
    <w:name w:val="annotation text"/>
    <w:basedOn w:val="Normal"/>
    <w:link w:val="CommentTextChar"/>
    <w:uiPriority w:val="99"/>
    <w:semiHidden/>
    <w:unhideWhenUsed/>
    <w:rsid w:val="002C522C"/>
    <w:pPr>
      <w:spacing w:line="240" w:lineRule="auto"/>
    </w:pPr>
    <w:rPr>
      <w:sz w:val="24"/>
      <w:szCs w:val="24"/>
    </w:rPr>
  </w:style>
  <w:style w:type="character" w:customStyle="1" w:styleId="CommentTextChar">
    <w:name w:val="Comment Text Char"/>
    <w:basedOn w:val="DefaultParagraphFont"/>
    <w:link w:val="CommentText"/>
    <w:uiPriority w:val="99"/>
    <w:semiHidden/>
    <w:rsid w:val="002C522C"/>
    <w:rPr>
      <w:sz w:val="24"/>
      <w:szCs w:val="24"/>
    </w:rPr>
  </w:style>
  <w:style w:type="paragraph" w:styleId="CommentSubject">
    <w:name w:val="annotation subject"/>
    <w:basedOn w:val="CommentText"/>
    <w:next w:val="CommentText"/>
    <w:link w:val="CommentSubjectChar"/>
    <w:uiPriority w:val="99"/>
    <w:semiHidden/>
    <w:unhideWhenUsed/>
    <w:rsid w:val="002C522C"/>
    <w:rPr>
      <w:b/>
      <w:bCs/>
      <w:sz w:val="20"/>
      <w:szCs w:val="20"/>
    </w:rPr>
  </w:style>
  <w:style w:type="character" w:customStyle="1" w:styleId="CommentSubjectChar">
    <w:name w:val="Comment Subject Char"/>
    <w:basedOn w:val="CommentTextChar"/>
    <w:link w:val="CommentSubject"/>
    <w:uiPriority w:val="99"/>
    <w:semiHidden/>
    <w:rsid w:val="002C5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psrc.ac.uk/funding/howtoapply/fundingguide/resources/" TargetMode="External"/><Relationship Id="rId12" Type="http://schemas.openxmlformats.org/officeDocument/2006/relationships/hyperlink" Target="mailto:contact@healtex.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ntact@healt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2CEF-81AB-184C-B715-20967763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850</Words>
  <Characters>4709</Characters>
  <Application>Microsoft Macintosh Word</Application>
  <DocSecurity>0</DocSecurity>
  <Lines>85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Morley</dc:creator>
  <cp:lastModifiedBy>Goran Nenadic</cp:lastModifiedBy>
  <cp:revision>3</cp:revision>
  <cp:lastPrinted>2016-08-26T08:44:00Z</cp:lastPrinted>
  <dcterms:created xsi:type="dcterms:W3CDTF">2019-08-14T11:19:00Z</dcterms:created>
  <dcterms:modified xsi:type="dcterms:W3CDTF">2019-08-14T11:53:00Z</dcterms:modified>
</cp:coreProperties>
</file>